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Моральний канон української традиційної культури: за фольклорними джерелами. Монографія. Київ; Кам'янець-Подільський: ТОВ Друкарня "Рута", 2022. 752 с. ISBN 978 617-8021-69-6.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https://odnb.odessa.ua/vnn/book/11524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(2024). Новітні українсько-угорські студії з терену гуманітарних наук. Studia Slavica Hungarica . Vol.68. 2. Vol.68. № 1. С.67–77.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https://doi.org/10.1556/060.2024.00150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https://akjournals.com/view/journals/060/69/1/article-p67.xml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(2022). Андраш Крупа – збирач і дослідник словацького фольклору Угорщини. Slavica Slovaca. Vol.67. S.178–188.  DOI: https://doi.org/10.31577/SlavSlov.2022.2.7.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(2021). Барань Е. Hungaro-ukrainica: угорсько-українські зв’язки: мовна інтерференція і мовознавчі контакти: монографія. Берегове; Ужгород: ЗУІ ім.Ф. Ракоці ІІ – ТОВ «РІК-У», 2021.  Studia Slavica Hungarica. Vol. 66. 2. DOI: https://doi.org/10.1556/060.2022.00061.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https://doi.org/10.1556/060.2022.00061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https://akjournals.com/view/journals/060/66/2/article-p469.xml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«Еміль Балецький – мовознавець, письменник, освітянин. Збірник наукових робіт». Берегове. Studia Slavica Hungarica. 65. 2. C. 455–459. DOI: https://doi.org/10.1556/060.2020.00035.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https://akjournals.com/view/journals/060/65/2/article-p455.xml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«Хто старший: чоловік чи жінка» фольклорна рецепція гендерних поведінкових ролей у традиційній українській родині. Народознавчі зошити. 2020. № 6 (256). С. 1328–1343.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https://doi.org/10.15407/nz2020.06.1328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https://nz.lviv.ua/2020-6-10/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