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Моральний канон української традиційної культури: за фольклорними джерелами. Монографія. Київ; Кам'янець-Подільський: ТОВ Друкарня "Рута", 2022. 752 с. ISBN 978 617-8021-69-6.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https://odnb.odessa.ua/vnn/book/11524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(2024). Новітні українсько-угорські студії з терену гуманітарних наук. Studia Slavica Hungarica . Vol.68. 2. Vol.68. № 1. С.67–77.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https://doi.org/10.1556/060.2024.00150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https://akjournals.com/view/journals/060/69/1/article-p67.xml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(2022). Андраш Крупа – збирач і дослідник словацького фольклору Угорщини. Slavica Slovaca. Vol.67. S.178–188.  DOI: https://doi.org/10.31577/SlavSlov.2022.2.7.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https://doi.org/10.31577/SlavSlov.2022.2.7.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https://doi.org/10.31577/SlavSlov.2022.2.7.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(2021). Барань Е. Hungaro-ukrainica: угорсько-українські зв’язки: мовна інтерференція і мовознавчі контакти: монографія. Берегове; Ужгород: ЗУІ ім.Ф. Ракоці ІІ – ТОВ «РІК-У», 2021.  Studia Slavica Hungarica. Vol. 66. 2. DOI: https://doi.org/10.1556/060.2022.00061.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https://doi.org/10.1556/060.2022.00061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https://akjournals.com/view/journals/060/66/2/article-p469.xml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(2020). «Еміль Балецький – мовознавець, письменник, освітянин. Збірник наукових робіт». Берегове. Studia Slavica Hungarica. 65. 2. C. 455–459. DOI: https://doi.org/10.1556/060.2020.00035.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https://doi.org/10.1556/060.2020.00035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https://akjournals.com/view/journals/060/65/2/article-p455.xml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(2020). «Хто старший: чоловік чи жінка» фольклорна рецепція гендерних поведінкових ролей у традиційній українській родині. Народознавчі зошити. 2020. № 6 (256). С. 1328–1343.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https://doi.org/10.15407/nz2020.06.1328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https://nz.lviv.ua/2020-6-10/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