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D2C" w:rsidRPr="00601985" w:rsidRDefault="0057569A" w:rsidP="006019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01985">
        <w:rPr>
          <w:rFonts w:ascii="Times New Roman" w:hAnsi="Times New Roman" w:cs="Times New Roman"/>
          <w:b/>
          <w:sz w:val="24"/>
          <w:szCs w:val="24"/>
        </w:rPr>
        <w:t xml:space="preserve">ECL </w:t>
      </w:r>
      <w:r w:rsidR="00194034" w:rsidRPr="00601985">
        <w:rPr>
          <w:rFonts w:ascii="Times New Roman" w:hAnsi="Times New Roman" w:cs="Times New Roman"/>
          <w:b/>
          <w:sz w:val="24"/>
          <w:szCs w:val="24"/>
        </w:rPr>
        <w:t>N</w:t>
      </w:r>
      <w:r w:rsidR="00D30246" w:rsidRPr="00601985">
        <w:rPr>
          <w:rFonts w:ascii="Times New Roman" w:hAnsi="Times New Roman" w:cs="Times New Roman"/>
          <w:b/>
          <w:sz w:val="24"/>
          <w:szCs w:val="24"/>
        </w:rPr>
        <w:t>yelvvizsga</w:t>
      </w:r>
      <w:r w:rsidR="001824C3">
        <w:rPr>
          <w:rFonts w:ascii="Times New Roman" w:hAnsi="Times New Roman" w:cs="Times New Roman"/>
          <w:b/>
          <w:sz w:val="24"/>
          <w:szCs w:val="24"/>
        </w:rPr>
        <w:t>,</w:t>
      </w:r>
      <w:r w:rsidR="00D30246" w:rsidRPr="006019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0E45" w:rsidRPr="00601985">
        <w:rPr>
          <w:rFonts w:ascii="Times New Roman" w:hAnsi="Times New Roman" w:cs="Times New Roman"/>
          <w:b/>
          <w:sz w:val="24"/>
          <w:szCs w:val="24"/>
        </w:rPr>
        <w:t>2023</w:t>
      </w:r>
    </w:p>
    <w:p w:rsidR="00A17A23" w:rsidRDefault="00CB463A" w:rsidP="006019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985">
        <w:rPr>
          <w:rFonts w:ascii="Times New Roman" w:hAnsi="Times New Roman" w:cs="Times New Roman"/>
          <w:b/>
          <w:sz w:val="24"/>
          <w:szCs w:val="24"/>
        </w:rPr>
        <w:t>Szóbeli,</w:t>
      </w:r>
      <w:r w:rsidR="00A17A23" w:rsidRPr="00601985">
        <w:rPr>
          <w:rFonts w:ascii="Times New Roman" w:hAnsi="Times New Roman" w:cs="Times New Roman"/>
          <w:b/>
          <w:sz w:val="24"/>
          <w:szCs w:val="24"/>
        </w:rPr>
        <w:t xml:space="preserve"> írásbeli</w:t>
      </w:r>
      <w:r w:rsidRPr="00601985">
        <w:rPr>
          <w:rFonts w:ascii="Times New Roman" w:hAnsi="Times New Roman" w:cs="Times New Roman"/>
          <w:b/>
          <w:sz w:val="24"/>
          <w:szCs w:val="24"/>
        </w:rPr>
        <w:t>,</w:t>
      </w:r>
      <w:r w:rsidR="00A17A23" w:rsidRPr="006019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A17A23" w:rsidRPr="00601985">
        <w:rPr>
          <w:rFonts w:ascii="Times New Roman" w:hAnsi="Times New Roman" w:cs="Times New Roman"/>
          <w:b/>
          <w:sz w:val="24"/>
          <w:szCs w:val="24"/>
        </w:rPr>
        <w:t>komplex</w:t>
      </w:r>
      <w:proofErr w:type="gramEnd"/>
      <w:r w:rsidR="00A17A23" w:rsidRPr="0060198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01985" w:rsidRPr="00601985" w:rsidRDefault="00601985" w:rsidP="006019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014D" w:rsidRDefault="00C9014D" w:rsidP="006019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1985">
        <w:rPr>
          <w:rFonts w:ascii="Times New Roman" w:hAnsi="Times New Roman" w:cs="Times New Roman"/>
          <w:b/>
          <w:sz w:val="24"/>
          <w:szCs w:val="24"/>
        </w:rPr>
        <w:t xml:space="preserve">Vizsgahelyszín: </w:t>
      </w:r>
      <w:r w:rsidRPr="00601985">
        <w:rPr>
          <w:rFonts w:ascii="Times New Roman" w:hAnsi="Times New Roman" w:cs="Times New Roman"/>
          <w:sz w:val="24"/>
          <w:szCs w:val="24"/>
        </w:rPr>
        <w:t>II. Rákóczi Ferenc Kárpátaljai Magyar Főiskola, 90202 Beregszász, Kossuth tér 6.</w:t>
      </w:r>
      <w:r w:rsidR="007E56A8">
        <w:rPr>
          <w:rFonts w:ascii="Times New Roman" w:hAnsi="Times New Roman" w:cs="Times New Roman"/>
          <w:sz w:val="24"/>
          <w:szCs w:val="24"/>
        </w:rPr>
        <w:t xml:space="preserve"> (101-es iroda)</w:t>
      </w:r>
      <w:r w:rsidR="008A48C8">
        <w:rPr>
          <w:rFonts w:ascii="Times New Roman" w:hAnsi="Times New Roman" w:cs="Times New Roman"/>
          <w:sz w:val="24"/>
          <w:szCs w:val="24"/>
        </w:rPr>
        <w:t>.</w:t>
      </w:r>
    </w:p>
    <w:p w:rsidR="00601985" w:rsidRPr="00601985" w:rsidRDefault="00601985" w:rsidP="006019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1985" w:rsidRPr="00601985" w:rsidRDefault="00601985" w:rsidP="00601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985">
        <w:rPr>
          <w:rFonts w:ascii="Times New Roman" w:hAnsi="Times New Roman" w:cs="Times New Roman"/>
          <w:sz w:val="24"/>
          <w:szCs w:val="24"/>
        </w:rPr>
        <w:t>A II. Rákóczi Ferenc Kárpátaljai Magyar Főiskola ECL Nyelvvizsgaközpontja 2023-ban is lehetőséget biztosít nyelvvizsga</w:t>
      </w:r>
      <w:r>
        <w:rPr>
          <w:rFonts w:ascii="Times New Roman" w:hAnsi="Times New Roman" w:cs="Times New Roman"/>
          <w:sz w:val="24"/>
          <w:szCs w:val="24"/>
        </w:rPr>
        <w:t xml:space="preserve"> bizonyítvány megszerzésére</w:t>
      </w:r>
      <w:r w:rsidRPr="00601985">
        <w:rPr>
          <w:rFonts w:ascii="Times New Roman" w:hAnsi="Times New Roman" w:cs="Times New Roman"/>
          <w:sz w:val="24"/>
          <w:szCs w:val="24"/>
        </w:rPr>
        <w:t xml:space="preserve"> angol</w:t>
      </w:r>
      <w:r w:rsidR="004D14C8">
        <w:rPr>
          <w:rFonts w:ascii="Times New Roman" w:hAnsi="Times New Roman" w:cs="Times New Roman"/>
          <w:sz w:val="24"/>
          <w:szCs w:val="24"/>
        </w:rPr>
        <w:t>, német, orosz, magyar nyelvből</w:t>
      </w:r>
      <w:r w:rsidRPr="00601985">
        <w:rPr>
          <w:rFonts w:ascii="Times New Roman" w:hAnsi="Times New Roman" w:cs="Times New Roman"/>
          <w:sz w:val="24"/>
          <w:szCs w:val="24"/>
        </w:rPr>
        <w:t xml:space="preserve"> A2, B1, B2, C1 szinte</w:t>
      </w:r>
      <w:r w:rsidR="004D14C8">
        <w:rPr>
          <w:rFonts w:ascii="Times New Roman" w:hAnsi="Times New Roman" w:cs="Times New Roman"/>
          <w:sz w:val="24"/>
          <w:szCs w:val="24"/>
        </w:rPr>
        <w:t>ken</w:t>
      </w:r>
      <w:r w:rsidRPr="00601985">
        <w:rPr>
          <w:rFonts w:ascii="Times New Roman" w:hAnsi="Times New Roman" w:cs="Times New Roman"/>
          <w:sz w:val="24"/>
          <w:szCs w:val="24"/>
        </w:rPr>
        <w:t>.</w:t>
      </w:r>
    </w:p>
    <w:p w:rsidR="00601985" w:rsidRDefault="00601985" w:rsidP="006019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1985" w:rsidRPr="00601985" w:rsidRDefault="00601985" w:rsidP="006019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1985">
        <w:rPr>
          <w:rFonts w:ascii="Times New Roman" w:hAnsi="Times New Roman" w:cs="Times New Roman"/>
          <w:b/>
          <w:sz w:val="24"/>
          <w:szCs w:val="24"/>
        </w:rPr>
        <w:t>A nyelvvizsga időpontjai:</w:t>
      </w:r>
    </w:p>
    <w:tbl>
      <w:tblPr>
        <w:tblStyle w:val="Rcsostblzat"/>
        <w:tblW w:w="10479" w:type="dxa"/>
        <w:jc w:val="center"/>
        <w:tblLook w:val="04A0" w:firstRow="1" w:lastRow="0" w:firstColumn="1" w:lastColumn="0" w:noHBand="0" w:noVBand="1"/>
      </w:tblPr>
      <w:tblGrid>
        <w:gridCol w:w="699"/>
        <w:gridCol w:w="4966"/>
        <w:gridCol w:w="2693"/>
        <w:gridCol w:w="2121"/>
      </w:tblGrid>
      <w:tr w:rsidR="00931F07" w:rsidRPr="00601985" w:rsidTr="004D14C8">
        <w:trPr>
          <w:jc w:val="center"/>
        </w:trPr>
        <w:tc>
          <w:tcPr>
            <w:tcW w:w="699" w:type="dxa"/>
            <w:vAlign w:val="center"/>
          </w:tcPr>
          <w:p w:rsidR="00931F07" w:rsidRPr="00601985" w:rsidRDefault="00931F07" w:rsidP="004D1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b/>
                <w:sz w:val="24"/>
                <w:szCs w:val="24"/>
              </w:rPr>
              <w:t>S.sz.</w:t>
            </w:r>
          </w:p>
        </w:tc>
        <w:tc>
          <w:tcPr>
            <w:tcW w:w="4966" w:type="dxa"/>
            <w:vAlign w:val="center"/>
          </w:tcPr>
          <w:p w:rsidR="00931F07" w:rsidRPr="00601985" w:rsidRDefault="00931F07" w:rsidP="004D1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b/>
                <w:sz w:val="24"/>
                <w:szCs w:val="24"/>
              </w:rPr>
              <w:t>Nyelv és szint megnevezése</w:t>
            </w:r>
          </w:p>
        </w:tc>
        <w:tc>
          <w:tcPr>
            <w:tcW w:w="2693" w:type="dxa"/>
            <w:vAlign w:val="center"/>
          </w:tcPr>
          <w:p w:rsidR="00931F07" w:rsidRPr="00601985" w:rsidRDefault="00931F07" w:rsidP="004D1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b/>
                <w:sz w:val="24"/>
                <w:szCs w:val="24"/>
              </w:rPr>
              <w:t>Jelentkezési határidő</w:t>
            </w:r>
          </w:p>
        </w:tc>
        <w:tc>
          <w:tcPr>
            <w:tcW w:w="2121" w:type="dxa"/>
            <w:vAlign w:val="center"/>
          </w:tcPr>
          <w:p w:rsidR="00931F07" w:rsidRPr="00601985" w:rsidRDefault="004D14C8" w:rsidP="004D1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CB463A" w:rsidRPr="00601985">
              <w:rPr>
                <w:rFonts w:ascii="Times New Roman" w:hAnsi="Times New Roman" w:cs="Times New Roman"/>
                <w:b/>
                <w:sz w:val="24"/>
                <w:szCs w:val="24"/>
              </w:rPr>
              <w:t>izsgai</w:t>
            </w:r>
            <w:r w:rsidR="00931F07" w:rsidRPr="00601985">
              <w:rPr>
                <w:rFonts w:ascii="Times New Roman" w:hAnsi="Times New Roman" w:cs="Times New Roman"/>
                <w:b/>
                <w:sz w:val="24"/>
                <w:szCs w:val="24"/>
              </w:rPr>
              <w:t>dőpont</w:t>
            </w:r>
          </w:p>
        </w:tc>
      </w:tr>
      <w:tr w:rsidR="00E47FFD" w:rsidRPr="00601985" w:rsidTr="004D14C8">
        <w:trPr>
          <w:jc w:val="center"/>
        </w:trPr>
        <w:tc>
          <w:tcPr>
            <w:tcW w:w="699" w:type="dxa"/>
            <w:vAlign w:val="center"/>
          </w:tcPr>
          <w:p w:rsidR="00E47FFD" w:rsidRPr="00601985" w:rsidRDefault="00E47FFD" w:rsidP="004D1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966" w:type="dxa"/>
            <w:vAlign w:val="center"/>
          </w:tcPr>
          <w:p w:rsidR="00E47FFD" w:rsidRPr="00601985" w:rsidRDefault="005F0E45" w:rsidP="004D1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Angol, német C1</w:t>
            </w:r>
          </w:p>
        </w:tc>
        <w:tc>
          <w:tcPr>
            <w:tcW w:w="2693" w:type="dxa"/>
            <w:vAlign w:val="center"/>
          </w:tcPr>
          <w:p w:rsidR="00E47FFD" w:rsidRPr="00601985" w:rsidRDefault="005F0E45" w:rsidP="004D1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Január 9.</w:t>
            </w:r>
          </w:p>
        </w:tc>
        <w:tc>
          <w:tcPr>
            <w:tcW w:w="2121" w:type="dxa"/>
            <w:vAlign w:val="center"/>
          </w:tcPr>
          <w:p w:rsidR="00E47FFD" w:rsidRPr="00601985" w:rsidRDefault="005F0E45" w:rsidP="004D1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Február 3.</w:t>
            </w:r>
          </w:p>
        </w:tc>
      </w:tr>
      <w:tr w:rsidR="00E47FFD" w:rsidRPr="00601985" w:rsidTr="004D14C8">
        <w:trPr>
          <w:jc w:val="center"/>
        </w:trPr>
        <w:tc>
          <w:tcPr>
            <w:tcW w:w="699" w:type="dxa"/>
            <w:vAlign w:val="center"/>
          </w:tcPr>
          <w:p w:rsidR="00E47FFD" w:rsidRPr="00601985" w:rsidRDefault="00E47FFD" w:rsidP="004D1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966" w:type="dxa"/>
            <w:vAlign w:val="center"/>
          </w:tcPr>
          <w:p w:rsidR="00E47FFD" w:rsidRPr="00601985" w:rsidRDefault="005F0E45" w:rsidP="004D1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 xml:space="preserve">Angol, német </w:t>
            </w:r>
            <w:r w:rsidR="00E47FFD" w:rsidRPr="00601985">
              <w:rPr>
                <w:rFonts w:ascii="Times New Roman" w:hAnsi="Times New Roman" w:cs="Times New Roman"/>
                <w:sz w:val="24"/>
                <w:szCs w:val="24"/>
              </w:rPr>
              <w:t>B2</w:t>
            </w:r>
          </w:p>
        </w:tc>
        <w:tc>
          <w:tcPr>
            <w:tcW w:w="2693" w:type="dxa"/>
            <w:vAlign w:val="center"/>
          </w:tcPr>
          <w:p w:rsidR="00E47FFD" w:rsidRPr="00601985" w:rsidRDefault="005F0E45" w:rsidP="004D1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Január 9.</w:t>
            </w:r>
          </w:p>
        </w:tc>
        <w:tc>
          <w:tcPr>
            <w:tcW w:w="2121" w:type="dxa"/>
            <w:vAlign w:val="center"/>
          </w:tcPr>
          <w:p w:rsidR="00E47FFD" w:rsidRPr="00601985" w:rsidRDefault="005F0E45" w:rsidP="004D1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Február 4.</w:t>
            </w:r>
          </w:p>
        </w:tc>
      </w:tr>
      <w:tr w:rsidR="00E47FFD" w:rsidRPr="00601985" w:rsidTr="004D14C8">
        <w:trPr>
          <w:jc w:val="center"/>
        </w:trPr>
        <w:tc>
          <w:tcPr>
            <w:tcW w:w="699" w:type="dxa"/>
            <w:vAlign w:val="center"/>
          </w:tcPr>
          <w:p w:rsidR="00E47FFD" w:rsidRPr="00601985" w:rsidRDefault="00E47FFD" w:rsidP="004D1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966" w:type="dxa"/>
            <w:vAlign w:val="center"/>
          </w:tcPr>
          <w:p w:rsidR="00A7503D" w:rsidRDefault="00E47FFD" w:rsidP="004D1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Angol</w:t>
            </w:r>
            <w:r w:rsidR="00A7503D" w:rsidRPr="00601985">
              <w:rPr>
                <w:rFonts w:ascii="Times New Roman" w:hAnsi="Times New Roman" w:cs="Times New Roman"/>
                <w:sz w:val="24"/>
                <w:szCs w:val="24"/>
              </w:rPr>
              <w:t xml:space="preserve"> A2, B1, C1</w:t>
            </w:r>
          </w:p>
          <w:p w:rsidR="00A7503D" w:rsidRDefault="00A7503D" w:rsidP="004D1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E47FFD" w:rsidRPr="00601985">
              <w:rPr>
                <w:rFonts w:ascii="Times New Roman" w:hAnsi="Times New Roman" w:cs="Times New Roman"/>
                <w:sz w:val="24"/>
                <w:szCs w:val="24"/>
              </w:rPr>
              <w:t>émet</w:t>
            </w: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 xml:space="preserve"> A2, B1, C1</w:t>
            </w:r>
          </w:p>
          <w:p w:rsidR="00E47FFD" w:rsidRPr="00601985" w:rsidRDefault="00A7503D" w:rsidP="004D1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062515" w:rsidRPr="00601985">
              <w:rPr>
                <w:rFonts w:ascii="Times New Roman" w:hAnsi="Times New Roman" w:cs="Times New Roman"/>
                <w:sz w:val="24"/>
                <w:szCs w:val="24"/>
              </w:rPr>
              <w:t xml:space="preserve">rosz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B1, C1</w:t>
            </w:r>
          </w:p>
        </w:tc>
        <w:tc>
          <w:tcPr>
            <w:tcW w:w="2693" w:type="dxa"/>
            <w:vAlign w:val="center"/>
          </w:tcPr>
          <w:p w:rsidR="00E47FFD" w:rsidRPr="00601985" w:rsidRDefault="00062515" w:rsidP="004D1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Március 2.</w:t>
            </w:r>
          </w:p>
        </w:tc>
        <w:tc>
          <w:tcPr>
            <w:tcW w:w="2121" w:type="dxa"/>
            <w:vAlign w:val="center"/>
          </w:tcPr>
          <w:p w:rsidR="00E47FFD" w:rsidRPr="00601985" w:rsidRDefault="00062515" w:rsidP="004D1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Március 31.</w:t>
            </w:r>
          </w:p>
        </w:tc>
      </w:tr>
      <w:tr w:rsidR="00E47FFD" w:rsidRPr="00601985" w:rsidTr="004D14C8">
        <w:trPr>
          <w:jc w:val="center"/>
        </w:trPr>
        <w:tc>
          <w:tcPr>
            <w:tcW w:w="699" w:type="dxa"/>
            <w:vAlign w:val="center"/>
          </w:tcPr>
          <w:p w:rsidR="00E47FFD" w:rsidRPr="00601985" w:rsidRDefault="00E47FFD" w:rsidP="004D1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966" w:type="dxa"/>
            <w:vAlign w:val="center"/>
          </w:tcPr>
          <w:p w:rsidR="00E47FFD" w:rsidRPr="00601985" w:rsidRDefault="00062515" w:rsidP="004D1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Angol, német, orosz B2</w:t>
            </w:r>
          </w:p>
        </w:tc>
        <w:tc>
          <w:tcPr>
            <w:tcW w:w="2693" w:type="dxa"/>
            <w:vAlign w:val="center"/>
          </w:tcPr>
          <w:p w:rsidR="00E47FFD" w:rsidRPr="00601985" w:rsidRDefault="00062515" w:rsidP="004D1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Március 2.</w:t>
            </w:r>
          </w:p>
        </w:tc>
        <w:tc>
          <w:tcPr>
            <w:tcW w:w="2121" w:type="dxa"/>
            <w:vAlign w:val="center"/>
          </w:tcPr>
          <w:p w:rsidR="00E47FFD" w:rsidRPr="00601985" w:rsidRDefault="00062515" w:rsidP="004D1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Április 1.</w:t>
            </w:r>
          </w:p>
        </w:tc>
      </w:tr>
      <w:tr w:rsidR="00E47FFD" w:rsidRPr="00601985" w:rsidTr="004D14C8">
        <w:trPr>
          <w:jc w:val="center"/>
        </w:trPr>
        <w:tc>
          <w:tcPr>
            <w:tcW w:w="699" w:type="dxa"/>
            <w:vAlign w:val="center"/>
          </w:tcPr>
          <w:p w:rsidR="00E47FFD" w:rsidRPr="00601985" w:rsidRDefault="00E47FFD" w:rsidP="004D1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966" w:type="dxa"/>
            <w:vAlign w:val="center"/>
          </w:tcPr>
          <w:p w:rsidR="00A7503D" w:rsidRDefault="00A7503D" w:rsidP="004D1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Angol</w:t>
            </w: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 xml:space="preserve"> B1, C1</w:t>
            </w:r>
          </w:p>
          <w:p w:rsidR="00A7503D" w:rsidRDefault="00A7503D" w:rsidP="004D1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émet B1, C1</w:t>
            </w:r>
          </w:p>
          <w:p w:rsidR="00E47FFD" w:rsidRPr="00601985" w:rsidRDefault="00A7503D" w:rsidP="004D1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FF032E" w:rsidRPr="00601985">
              <w:rPr>
                <w:rFonts w:ascii="Times New Roman" w:hAnsi="Times New Roman" w:cs="Times New Roman"/>
                <w:sz w:val="24"/>
                <w:szCs w:val="24"/>
              </w:rPr>
              <w:t xml:space="preserve">agyar </w:t>
            </w:r>
            <w:r w:rsidR="00062515" w:rsidRPr="00601985">
              <w:rPr>
                <w:rFonts w:ascii="Times New Roman" w:hAnsi="Times New Roman" w:cs="Times New Roman"/>
                <w:sz w:val="24"/>
                <w:szCs w:val="24"/>
              </w:rPr>
              <w:t>A2, B1, C1</w:t>
            </w:r>
          </w:p>
        </w:tc>
        <w:tc>
          <w:tcPr>
            <w:tcW w:w="2693" w:type="dxa"/>
            <w:vAlign w:val="center"/>
          </w:tcPr>
          <w:p w:rsidR="00E47FFD" w:rsidRPr="00601985" w:rsidRDefault="00062515" w:rsidP="004D1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Május 11.</w:t>
            </w:r>
          </w:p>
        </w:tc>
        <w:tc>
          <w:tcPr>
            <w:tcW w:w="2121" w:type="dxa"/>
            <w:vAlign w:val="center"/>
          </w:tcPr>
          <w:p w:rsidR="00E47FFD" w:rsidRPr="00601985" w:rsidRDefault="00062515" w:rsidP="004D1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Június 9.</w:t>
            </w:r>
          </w:p>
        </w:tc>
      </w:tr>
      <w:tr w:rsidR="00E47FFD" w:rsidRPr="00601985" w:rsidTr="004D14C8">
        <w:trPr>
          <w:jc w:val="center"/>
        </w:trPr>
        <w:tc>
          <w:tcPr>
            <w:tcW w:w="699" w:type="dxa"/>
            <w:vAlign w:val="center"/>
          </w:tcPr>
          <w:p w:rsidR="00E47FFD" w:rsidRPr="00601985" w:rsidRDefault="00E47FFD" w:rsidP="004D1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966" w:type="dxa"/>
            <w:vAlign w:val="center"/>
          </w:tcPr>
          <w:p w:rsidR="00E47FFD" w:rsidRPr="00601985" w:rsidRDefault="00E47FFD" w:rsidP="004D1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 xml:space="preserve">Angol, </w:t>
            </w:r>
            <w:r w:rsidR="00FF032E" w:rsidRPr="00601985">
              <w:rPr>
                <w:rFonts w:ascii="Times New Roman" w:hAnsi="Times New Roman" w:cs="Times New Roman"/>
                <w:sz w:val="24"/>
                <w:szCs w:val="24"/>
              </w:rPr>
              <w:t xml:space="preserve">magyar, </w:t>
            </w: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német</w:t>
            </w:r>
            <w:r w:rsidR="00062515" w:rsidRPr="00601985">
              <w:rPr>
                <w:rFonts w:ascii="Times New Roman" w:hAnsi="Times New Roman" w:cs="Times New Roman"/>
                <w:sz w:val="24"/>
                <w:szCs w:val="24"/>
              </w:rPr>
              <w:t xml:space="preserve"> B2</w:t>
            </w:r>
          </w:p>
        </w:tc>
        <w:tc>
          <w:tcPr>
            <w:tcW w:w="2693" w:type="dxa"/>
            <w:vAlign w:val="center"/>
          </w:tcPr>
          <w:p w:rsidR="00E47FFD" w:rsidRPr="00601985" w:rsidRDefault="00062515" w:rsidP="004D1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Május 11.</w:t>
            </w:r>
          </w:p>
        </w:tc>
        <w:tc>
          <w:tcPr>
            <w:tcW w:w="2121" w:type="dxa"/>
            <w:vAlign w:val="center"/>
          </w:tcPr>
          <w:p w:rsidR="00E47FFD" w:rsidRPr="00601985" w:rsidRDefault="00062515" w:rsidP="004D1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Június 10.</w:t>
            </w:r>
          </w:p>
        </w:tc>
      </w:tr>
      <w:tr w:rsidR="00E47FFD" w:rsidRPr="00601985" w:rsidTr="004D14C8">
        <w:trPr>
          <w:jc w:val="center"/>
        </w:trPr>
        <w:tc>
          <w:tcPr>
            <w:tcW w:w="699" w:type="dxa"/>
            <w:vAlign w:val="center"/>
          </w:tcPr>
          <w:p w:rsidR="00E47FFD" w:rsidRPr="00601985" w:rsidRDefault="00E47FFD" w:rsidP="004D1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4966" w:type="dxa"/>
            <w:vAlign w:val="center"/>
          </w:tcPr>
          <w:p w:rsidR="00E47FFD" w:rsidRPr="00601985" w:rsidRDefault="00062515" w:rsidP="004D1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Angol, német C1</w:t>
            </w:r>
          </w:p>
        </w:tc>
        <w:tc>
          <w:tcPr>
            <w:tcW w:w="2693" w:type="dxa"/>
            <w:vAlign w:val="center"/>
          </w:tcPr>
          <w:p w:rsidR="00E47FFD" w:rsidRPr="00601985" w:rsidRDefault="00062515" w:rsidP="004D1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Augusztus 31.</w:t>
            </w:r>
          </w:p>
        </w:tc>
        <w:tc>
          <w:tcPr>
            <w:tcW w:w="2121" w:type="dxa"/>
            <w:vAlign w:val="center"/>
          </w:tcPr>
          <w:p w:rsidR="00E47FFD" w:rsidRPr="00601985" w:rsidRDefault="00062515" w:rsidP="004D1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Szeptember 29.</w:t>
            </w:r>
          </w:p>
        </w:tc>
      </w:tr>
      <w:tr w:rsidR="00E47FFD" w:rsidRPr="00601985" w:rsidTr="004D14C8">
        <w:trPr>
          <w:jc w:val="center"/>
        </w:trPr>
        <w:tc>
          <w:tcPr>
            <w:tcW w:w="699" w:type="dxa"/>
            <w:vAlign w:val="center"/>
          </w:tcPr>
          <w:p w:rsidR="00E47FFD" w:rsidRPr="00601985" w:rsidRDefault="00E47FFD" w:rsidP="004D1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4966" w:type="dxa"/>
            <w:vAlign w:val="center"/>
          </w:tcPr>
          <w:p w:rsidR="00E47FFD" w:rsidRPr="00601985" w:rsidRDefault="00062515" w:rsidP="004D1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Angol, német B2</w:t>
            </w:r>
          </w:p>
        </w:tc>
        <w:tc>
          <w:tcPr>
            <w:tcW w:w="2693" w:type="dxa"/>
            <w:vAlign w:val="center"/>
          </w:tcPr>
          <w:p w:rsidR="00E47FFD" w:rsidRPr="00601985" w:rsidRDefault="00062515" w:rsidP="004D1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Augusztus 31.</w:t>
            </w:r>
          </w:p>
        </w:tc>
        <w:tc>
          <w:tcPr>
            <w:tcW w:w="2121" w:type="dxa"/>
            <w:vAlign w:val="center"/>
          </w:tcPr>
          <w:p w:rsidR="00E47FFD" w:rsidRPr="00601985" w:rsidRDefault="00062515" w:rsidP="004D1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Szeptember 30.</w:t>
            </w:r>
          </w:p>
        </w:tc>
      </w:tr>
      <w:tr w:rsidR="00E47FFD" w:rsidRPr="00601985" w:rsidTr="004D14C8">
        <w:trPr>
          <w:jc w:val="center"/>
        </w:trPr>
        <w:tc>
          <w:tcPr>
            <w:tcW w:w="699" w:type="dxa"/>
            <w:vAlign w:val="center"/>
          </w:tcPr>
          <w:p w:rsidR="00E47FFD" w:rsidRPr="00601985" w:rsidRDefault="00E47FFD" w:rsidP="004D1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4966" w:type="dxa"/>
            <w:vAlign w:val="center"/>
          </w:tcPr>
          <w:p w:rsidR="00E47FFD" w:rsidRPr="00601985" w:rsidRDefault="00FF032E" w:rsidP="004D1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 xml:space="preserve">Angol, magyar, német </w:t>
            </w:r>
            <w:r w:rsidR="0057569A" w:rsidRPr="00601985">
              <w:rPr>
                <w:rFonts w:ascii="Times New Roman" w:hAnsi="Times New Roman" w:cs="Times New Roman"/>
                <w:sz w:val="24"/>
                <w:szCs w:val="24"/>
              </w:rPr>
              <w:t>A2, B1, C1</w:t>
            </w:r>
          </w:p>
        </w:tc>
        <w:tc>
          <w:tcPr>
            <w:tcW w:w="2693" w:type="dxa"/>
            <w:vAlign w:val="center"/>
          </w:tcPr>
          <w:p w:rsidR="00E47FFD" w:rsidRPr="00601985" w:rsidRDefault="00FF032E" w:rsidP="004D1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November 2.</w:t>
            </w:r>
          </w:p>
        </w:tc>
        <w:tc>
          <w:tcPr>
            <w:tcW w:w="2121" w:type="dxa"/>
            <w:vAlign w:val="center"/>
          </w:tcPr>
          <w:p w:rsidR="00E47FFD" w:rsidRPr="00601985" w:rsidRDefault="00FF032E" w:rsidP="004D1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November 24.</w:t>
            </w:r>
          </w:p>
        </w:tc>
      </w:tr>
      <w:tr w:rsidR="00E47FFD" w:rsidRPr="00601985" w:rsidTr="004D14C8">
        <w:trPr>
          <w:jc w:val="center"/>
        </w:trPr>
        <w:tc>
          <w:tcPr>
            <w:tcW w:w="699" w:type="dxa"/>
            <w:vAlign w:val="center"/>
          </w:tcPr>
          <w:p w:rsidR="00E47FFD" w:rsidRPr="00601985" w:rsidRDefault="00E47FFD" w:rsidP="004D1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4966" w:type="dxa"/>
            <w:vAlign w:val="center"/>
          </w:tcPr>
          <w:p w:rsidR="00E47FFD" w:rsidRPr="00601985" w:rsidRDefault="00FF032E" w:rsidP="004D1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Angol, magyar, német</w:t>
            </w:r>
            <w:r w:rsidR="0057569A" w:rsidRPr="00601985">
              <w:rPr>
                <w:rFonts w:ascii="Times New Roman" w:hAnsi="Times New Roman" w:cs="Times New Roman"/>
                <w:sz w:val="24"/>
                <w:szCs w:val="24"/>
              </w:rPr>
              <w:t xml:space="preserve"> B2</w:t>
            </w:r>
          </w:p>
        </w:tc>
        <w:tc>
          <w:tcPr>
            <w:tcW w:w="2693" w:type="dxa"/>
            <w:vAlign w:val="center"/>
          </w:tcPr>
          <w:p w:rsidR="00E47FFD" w:rsidRPr="00601985" w:rsidRDefault="00FF032E" w:rsidP="004D1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November 2.</w:t>
            </w:r>
          </w:p>
        </w:tc>
        <w:tc>
          <w:tcPr>
            <w:tcW w:w="2121" w:type="dxa"/>
            <w:vAlign w:val="center"/>
          </w:tcPr>
          <w:p w:rsidR="00E47FFD" w:rsidRPr="00601985" w:rsidRDefault="00FF032E" w:rsidP="004D1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November 25.</w:t>
            </w:r>
          </w:p>
        </w:tc>
      </w:tr>
    </w:tbl>
    <w:p w:rsidR="00B33CB1" w:rsidRDefault="00B33CB1" w:rsidP="006019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014D" w:rsidRPr="00601985" w:rsidRDefault="00C9014D" w:rsidP="006019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1985">
        <w:rPr>
          <w:rFonts w:ascii="Times New Roman" w:hAnsi="Times New Roman" w:cs="Times New Roman"/>
          <w:b/>
          <w:sz w:val="24"/>
          <w:szCs w:val="24"/>
        </w:rPr>
        <w:t>Vizsgadíjak: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CB463A" w:rsidRPr="00601985" w:rsidTr="00274609">
        <w:tc>
          <w:tcPr>
            <w:tcW w:w="2265" w:type="dxa"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b/>
                <w:sz w:val="24"/>
                <w:szCs w:val="24"/>
              </w:rPr>
              <w:t>Nyelvek</w:t>
            </w:r>
          </w:p>
        </w:tc>
        <w:tc>
          <w:tcPr>
            <w:tcW w:w="2265" w:type="dxa"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b/>
                <w:sz w:val="24"/>
                <w:szCs w:val="24"/>
              </w:rPr>
              <w:t>A vizsga szintje</w:t>
            </w:r>
          </w:p>
        </w:tc>
        <w:tc>
          <w:tcPr>
            <w:tcW w:w="2266" w:type="dxa"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b/>
                <w:sz w:val="24"/>
                <w:szCs w:val="24"/>
              </w:rPr>
              <w:t>A vizsga típusa</w:t>
            </w:r>
          </w:p>
        </w:tc>
        <w:tc>
          <w:tcPr>
            <w:tcW w:w="2266" w:type="dxa"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b/>
                <w:sz w:val="24"/>
                <w:szCs w:val="24"/>
              </w:rPr>
              <w:t>A vizsga díja</w:t>
            </w:r>
          </w:p>
        </w:tc>
      </w:tr>
      <w:tr w:rsidR="00CB463A" w:rsidRPr="00601985" w:rsidTr="00274609">
        <w:tc>
          <w:tcPr>
            <w:tcW w:w="2265" w:type="dxa"/>
            <w:vMerge w:val="restart"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Magyar / Német</w:t>
            </w:r>
          </w:p>
        </w:tc>
        <w:tc>
          <w:tcPr>
            <w:tcW w:w="2265" w:type="dxa"/>
            <w:vMerge w:val="restart"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A2</w:t>
            </w:r>
          </w:p>
        </w:tc>
        <w:tc>
          <w:tcPr>
            <w:tcW w:w="2266" w:type="dxa"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Komplex</w:t>
            </w:r>
            <w:proofErr w:type="gramEnd"/>
          </w:p>
        </w:tc>
        <w:tc>
          <w:tcPr>
            <w:tcW w:w="2266" w:type="dxa"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E6D2C" w:rsidRPr="006019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 000 Ft.</w:t>
            </w:r>
          </w:p>
        </w:tc>
      </w:tr>
      <w:tr w:rsidR="00CB463A" w:rsidRPr="00601985" w:rsidTr="00274609">
        <w:tc>
          <w:tcPr>
            <w:tcW w:w="2265" w:type="dxa"/>
            <w:vMerge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Részvizsga</w:t>
            </w:r>
          </w:p>
        </w:tc>
        <w:tc>
          <w:tcPr>
            <w:tcW w:w="2266" w:type="dxa"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6D2C" w:rsidRPr="006019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 000 Ft.</w:t>
            </w:r>
          </w:p>
        </w:tc>
      </w:tr>
      <w:tr w:rsidR="00CB463A" w:rsidRPr="00601985" w:rsidTr="00274609">
        <w:tc>
          <w:tcPr>
            <w:tcW w:w="2265" w:type="dxa"/>
            <w:vMerge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 w:val="restart"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</w:tc>
        <w:tc>
          <w:tcPr>
            <w:tcW w:w="2266" w:type="dxa"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Komplex</w:t>
            </w:r>
            <w:proofErr w:type="gramEnd"/>
          </w:p>
        </w:tc>
        <w:tc>
          <w:tcPr>
            <w:tcW w:w="2266" w:type="dxa"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E6D2C" w:rsidRPr="0060198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 000 Ft.</w:t>
            </w:r>
          </w:p>
        </w:tc>
      </w:tr>
      <w:tr w:rsidR="00CB463A" w:rsidRPr="00601985" w:rsidTr="00274609">
        <w:tc>
          <w:tcPr>
            <w:tcW w:w="2265" w:type="dxa"/>
            <w:vMerge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Részvizsga</w:t>
            </w:r>
          </w:p>
        </w:tc>
        <w:tc>
          <w:tcPr>
            <w:tcW w:w="2266" w:type="dxa"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6D2C" w:rsidRPr="006019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 000 Ft.</w:t>
            </w:r>
          </w:p>
        </w:tc>
      </w:tr>
      <w:tr w:rsidR="00CB463A" w:rsidRPr="00601985" w:rsidTr="00274609">
        <w:tc>
          <w:tcPr>
            <w:tcW w:w="2265" w:type="dxa"/>
            <w:vMerge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 w:val="restart"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B2</w:t>
            </w:r>
          </w:p>
        </w:tc>
        <w:tc>
          <w:tcPr>
            <w:tcW w:w="2266" w:type="dxa"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Komplex</w:t>
            </w:r>
            <w:proofErr w:type="gramEnd"/>
          </w:p>
        </w:tc>
        <w:tc>
          <w:tcPr>
            <w:tcW w:w="2266" w:type="dxa"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E6D2C" w:rsidRPr="006019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 000 Ft.</w:t>
            </w:r>
          </w:p>
        </w:tc>
      </w:tr>
      <w:tr w:rsidR="00CB463A" w:rsidRPr="00601985" w:rsidTr="00274609">
        <w:tc>
          <w:tcPr>
            <w:tcW w:w="2265" w:type="dxa"/>
            <w:vMerge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Részvizsga</w:t>
            </w:r>
          </w:p>
        </w:tc>
        <w:tc>
          <w:tcPr>
            <w:tcW w:w="2266" w:type="dxa"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E6D2C" w:rsidRPr="006019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 000 Ft.</w:t>
            </w:r>
          </w:p>
        </w:tc>
      </w:tr>
      <w:tr w:rsidR="00CB463A" w:rsidRPr="00601985" w:rsidTr="00274609">
        <w:tc>
          <w:tcPr>
            <w:tcW w:w="2265" w:type="dxa"/>
            <w:vMerge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 w:val="restart"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2266" w:type="dxa"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Komplex</w:t>
            </w:r>
            <w:proofErr w:type="gramEnd"/>
          </w:p>
        </w:tc>
        <w:tc>
          <w:tcPr>
            <w:tcW w:w="2266" w:type="dxa"/>
            <w:vAlign w:val="center"/>
          </w:tcPr>
          <w:p w:rsidR="00CB463A" w:rsidRPr="00601985" w:rsidRDefault="006E6D2C" w:rsidP="0060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CB463A" w:rsidRPr="00601985">
              <w:rPr>
                <w:rFonts w:ascii="Times New Roman" w:hAnsi="Times New Roman" w:cs="Times New Roman"/>
                <w:sz w:val="24"/>
                <w:szCs w:val="24"/>
              </w:rPr>
              <w:t> 000 Ft.</w:t>
            </w:r>
          </w:p>
        </w:tc>
      </w:tr>
      <w:tr w:rsidR="00CB463A" w:rsidRPr="00601985" w:rsidTr="00274609">
        <w:tc>
          <w:tcPr>
            <w:tcW w:w="2265" w:type="dxa"/>
            <w:vMerge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Részvizsga</w:t>
            </w:r>
          </w:p>
        </w:tc>
        <w:tc>
          <w:tcPr>
            <w:tcW w:w="2266" w:type="dxa"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E6D2C" w:rsidRPr="006019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 000 Ft.</w:t>
            </w:r>
          </w:p>
        </w:tc>
      </w:tr>
      <w:tr w:rsidR="00CB463A" w:rsidRPr="00601985" w:rsidTr="00274609">
        <w:tc>
          <w:tcPr>
            <w:tcW w:w="2265" w:type="dxa"/>
            <w:vMerge w:val="restart"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Angol / Orosz</w:t>
            </w:r>
          </w:p>
        </w:tc>
        <w:tc>
          <w:tcPr>
            <w:tcW w:w="2265" w:type="dxa"/>
            <w:vMerge w:val="restart"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A2</w:t>
            </w:r>
          </w:p>
        </w:tc>
        <w:tc>
          <w:tcPr>
            <w:tcW w:w="2266" w:type="dxa"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Komplex</w:t>
            </w:r>
            <w:proofErr w:type="gramEnd"/>
          </w:p>
        </w:tc>
        <w:tc>
          <w:tcPr>
            <w:tcW w:w="2266" w:type="dxa"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6D2C" w:rsidRPr="006019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 000 Ft.</w:t>
            </w:r>
          </w:p>
        </w:tc>
      </w:tr>
      <w:tr w:rsidR="00CB463A" w:rsidRPr="00601985" w:rsidTr="00274609">
        <w:tc>
          <w:tcPr>
            <w:tcW w:w="2265" w:type="dxa"/>
            <w:vMerge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Részvizsga</w:t>
            </w:r>
          </w:p>
        </w:tc>
        <w:tc>
          <w:tcPr>
            <w:tcW w:w="2266" w:type="dxa"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6D2C" w:rsidRPr="006019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 000 Ft.</w:t>
            </w:r>
          </w:p>
        </w:tc>
      </w:tr>
      <w:tr w:rsidR="00CB463A" w:rsidRPr="00601985" w:rsidTr="00274609">
        <w:tc>
          <w:tcPr>
            <w:tcW w:w="2265" w:type="dxa"/>
            <w:vMerge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 w:val="restart"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</w:tc>
        <w:tc>
          <w:tcPr>
            <w:tcW w:w="2266" w:type="dxa"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Komplex</w:t>
            </w:r>
            <w:proofErr w:type="gramEnd"/>
          </w:p>
        </w:tc>
        <w:tc>
          <w:tcPr>
            <w:tcW w:w="2266" w:type="dxa"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E6D2C" w:rsidRPr="006019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 000 Ft.</w:t>
            </w:r>
          </w:p>
        </w:tc>
      </w:tr>
      <w:tr w:rsidR="00CB463A" w:rsidRPr="00601985" w:rsidTr="00274609">
        <w:tc>
          <w:tcPr>
            <w:tcW w:w="2265" w:type="dxa"/>
            <w:vMerge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Részvizsga</w:t>
            </w:r>
          </w:p>
        </w:tc>
        <w:tc>
          <w:tcPr>
            <w:tcW w:w="2266" w:type="dxa"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6D2C" w:rsidRPr="006019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 000 Ft.</w:t>
            </w:r>
          </w:p>
        </w:tc>
      </w:tr>
      <w:tr w:rsidR="00CB463A" w:rsidRPr="00601985" w:rsidTr="00274609">
        <w:tc>
          <w:tcPr>
            <w:tcW w:w="2265" w:type="dxa"/>
            <w:vMerge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 w:val="restart"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B2</w:t>
            </w:r>
          </w:p>
        </w:tc>
        <w:tc>
          <w:tcPr>
            <w:tcW w:w="2266" w:type="dxa"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Komplex</w:t>
            </w:r>
            <w:proofErr w:type="gramEnd"/>
          </w:p>
        </w:tc>
        <w:tc>
          <w:tcPr>
            <w:tcW w:w="2266" w:type="dxa"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40 000 Ft.</w:t>
            </w:r>
          </w:p>
        </w:tc>
      </w:tr>
      <w:tr w:rsidR="00CB463A" w:rsidRPr="00601985" w:rsidTr="00274609">
        <w:tc>
          <w:tcPr>
            <w:tcW w:w="2265" w:type="dxa"/>
            <w:vMerge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Részvizsga</w:t>
            </w:r>
          </w:p>
        </w:tc>
        <w:tc>
          <w:tcPr>
            <w:tcW w:w="2266" w:type="dxa"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24 000 Ft.</w:t>
            </w:r>
          </w:p>
        </w:tc>
      </w:tr>
      <w:tr w:rsidR="00CB463A" w:rsidRPr="00601985" w:rsidTr="00274609">
        <w:tc>
          <w:tcPr>
            <w:tcW w:w="2265" w:type="dxa"/>
            <w:vMerge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 w:val="restart"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2266" w:type="dxa"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Komplex</w:t>
            </w:r>
            <w:proofErr w:type="gramEnd"/>
          </w:p>
        </w:tc>
        <w:tc>
          <w:tcPr>
            <w:tcW w:w="2266" w:type="dxa"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48 000 Ft.</w:t>
            </w:r>
          </w:p>
        </w:tc>
      </w:tr>
      <w:tr w:rsidR="00CB463A" w:rsidRPr="00601985" w:rsidTr="00274609">
        <w:tc>
          <w:tcPr>
            <w:tcW w:w="2265" w:type="dxa"/>
            <w:vMerge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Részvizsga</w:t>
            </w:r>
          </w:p>
        </w:tc>
        <w:tc>
          <w:tcPr>
            <w:tcW w:w="2266" w:type="dxa"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6D2C" w:rsidRPr="006019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 000 Ft.</w:t>
            </w:r>
          </w:p>
        </w:tc>
      </w:tr>
    </w:tbl>
    <w:p w:rsidR="00B33CB1" w:rsidRDefault="00B33CB1" w:rsidP="006019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463A" w:rsidRPr="00601985" w:rsidRDefault="00CB463A" w:rsidP="006019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1985">
        <w:rPr>
          <w:rFonts w:ascii="Times New Roman" w:hAnsi="Times New Roman" w:cs="Times New Roman"/>
          <w:b/>
          <w:sz w:val="24"/>
          <w:szCs w:val="24"/>
        </w:rPr>
        <w:t>Adatok az ECL nyelvvizsga befizetéséhez:</w:t>
      </w:r>
    </w:p>
    <w:p w:rsidR="00CB463A" w:rsidRPr="00601985" w:rsidRDefault="00CB463A" w:rsidP="006019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985">
        <w:rPr>
          <w:rFonts w:ascii="Times New Roman" w:hAnsi="Times New Roman" w:cs="Times New Roman"/>
          <w:sz w:val="24"/>
          <w:szCs w:val="24"/>
        </w:rPr>
        <w:t>Kárpátaljai Magyar Felsőoktatásért és Közoktatásért Alapítvány (KMFKA)</w:t>
      </w:r>
    </w:p>
    <w:p w:rsidR="00CB463A" w:rsidRPr="00601985" w:rsidRDefault="00CB463A" w:rsidP="006019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985">
        <w:rPr>
          <w:rFonts w:ascii="Times New Roman" w:hAnsi="Times New Roman" w:cs="Times New Roman"/>
          <w:sz w:val="24"/>
          <w:szCs w:val="24"/>
        </w:rPr>
        <w:t>Adószám: 18757501-1-15</w:t>
      </w:r>
    </w:p>
    <w:p w:rsidR="00CB463A" w:rsidRPr="00601985" w:rsidRDefault="00CB463A" w:rsidP="006019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985">
        <w:rPr>
          <w:rFonts w:ascii="Times New Roman" w:hAnsi="Times New Roman" w:cs="Times New Roman"/>
          <w:sz w:val="24"/>
          <w:szCs w:val="24"/>
        </w:rPr>
        <w:t>ERSTE BANK HUNGARY ZRT.</w:t>
      </w:r>
    </w:p>
    <w:p w:rsidR="00CB463A" w:rsidRPr="00601985" w:rsidRDefault="00CB463A" w:rsidP="006019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985">
        <w:rPr>
          <w:rFonts w:ascii="Times New Roman" w:hAnsi="Times New Roman" w:cs="Times New Roman"/>
          <w:sz w:val="24"/>
          <w:szCs w:val="24"/>
        </w:rPr>
        <w:t>(Székhely: 1138 Budapest, Népfürdő u. 24-26., Nyíregyháza, Országzászló téri bankfiók)</w:t>
      </w:r>
    </w:p>
    <w:p w:rsidR="00CB463A" w:rsidRPr="00601985" w:rsidRDefault="00CB463A" w:rsidP="006019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985">
        <w:rPr>
          <w:rFonts w:ascii="Times New Roman" w:hAnsi="Times New Roman" w:cs="Times New Roman"/>
          <w:sz w:val="24"/>
          <w:szCs w:val="24"/>
        </w:rPr>
        <w:t>Bankszámlaszám: 11600006-00000000-77743594</w:t>
      </w:r>
    </w:p>
    <w:p w:rsidR="00CB463A" w:rsidRPr="00601985" w:rsidRDefault="00CB463A" w:rsidP="006019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985">
        <w:rPr>
          <w:rFonts w:ascii="Times New Roman" w:hAnsi="Times New Roman" w:cs="Times New Roman"/>
          <w:sz w:val="24"/>
          <w:szCs w:val="24"/>
        </w:rPr>
        <w:t>IBAN: HU75116000060000000077743594</w:t>
      </w:r>
    </w:p>
    <w:p w:rsidR="00CB463A" w:rsidRPr="00601985" w:rsidRDefault="00CB463A" w:rsidP="006019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985">
        <w:rPr>
          <w:rFonts w:ascii="Times New Roman" w:hAnsi="Times New Roman" w:cs="Times New Roman"/>
          <w:sz w:val="24"/>
          <w:szCs w:val="24"/>
        </w:rPr>
        <w:t>Erste Bank SWIFT Kód: GIBAHUHB</w:t>
      </w:r>
    </w:p>
    <w:p w:rsidR="00601985" w:rsidRPr="00601985" w:rsidRDefault="00601985" w:rsidP="00601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458C" w:rsidRPr="00601985" w:rsidRDefault="00CB6EF7" w:rsidP="00601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985">
        <w:rPr>
          <w:rFonts w:ascii="Times New Roman" w:hAnsi="Times New Roman" w:cs="Times New Roman"/>
          <w:sz w:val="24"/>
          <w:szCs w:val="24"/>
        </w:rPr>
        <w:lastRenderedPageBreak/>
        <w:t xml:space="preserve">Jelentkezni az ECL vizsgarendszer honlapján található </w:t>
      </w:r>
      <w:hyperlink r:id="rId4" w:history="1">
        <w:r w:rsidRPr="00B33CB1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elektronikus jelentkezési lap</w:t>
        </w:r>
      </w:hyperlink>
      <w:r w:rsidRPr="00B33CB1">
        <w:rPr>
          <w:rFonts w:ascii="Times New Roman" w:hAnsi="Times New Roman" w:cs="Times New Roman"/>
          <w:sz w:val="24"/>
          <w:szCs w:val="24"/>
        </w:rPr>
        <w:t xml:space="preserve"> </w:t>
      </w:r>
      <w:r w:rsidR="00B83B6E" w:rsidRPr="00601985">
        <w:rPr>
          <w:rFonts w:ascii="Times New Roman" w:hAnsi="Times New Roman" w:cs="Times New Roman"/>
          <w:sz w:val="24"/>
          <w:szCs w:val="24"/>
        </w:rPr>
        <w:t>(</w:t>
      </w:r>
      <w:hyperlink r:id="rId5" w:history="1">
        <w:r w:rsidR="00B83B6E" w:rsidRPr="00601985">
          <w:rPr>
            <w:rStyle w:val="Hiperhivatkozs"/>
            <w:rFonts w:ascii="Times New Roman" w:hAnsi="Times New Roman" w:cs="Times New Roman"/>
            <w:sz w:val="24"/>
            <w:szCs w:val="24"/>
          </w:rPr>
          <w:t>https://exam.eclexam.eu/</w:t>
        </w:r>
      </w:hyperlink>
      <w:r w:rsidR="00B83B6E" w:rsidRPr="00601985">
        <w:rPr>
          <w:rFonts w:ascii="Times New Roman" w:hAnsi="Times New Roman" w:cs="Times New Roman"/>
          <w:sz w:val="24"/>
          <w:szCs w:val="24"/>
        </w:rPr>
        <w:t xml:space="preserve">) </w:t>
      </w:r>
      <w:r w:rsidR="00B33CB1">
        <w:rPr>
          <w:rFonts w:ascii="Times New Roman" w:hAnsi="Times New Roman" w:cs="Times New Roman"/>
          <w:sz w:val="24"/>
          <w:szCs w:val="24"/>
        </w:rPr>
        <w:t>kitöltésével lehet, melyet ezt követően aláírva a vizsgahelyen személyesen is be kell nyújtani a befizetett vizsgadíjat igazoló csekkel együtt.</w:t>
      </w:r>
    </w:p>
    <w:p w:rsidR="0098458C" w:rsidRPr="00601985" w:rsidRDefault="0098458C" w:rsidP="00601985">
      <w:pPr>
        <w:pStyle w:val="NormlWeb"/>
        <w:spacing w:before="0" w:beforeAutospacing="0" w:after="0" w:afterAutospacing="0"/>
        <w:jc w:val="both"/>
      </w:pPr>
      <w:r w:rsidRPr="00601985">
        <w:t>A szóbeli részvizsga akkor sikeres, ha a vizsgázó mind a beszédértés (25 pont), mind a beszédkészség (25 pont) vizsgarészben minimum 40%-os eredményt ért el (10 pont), és a két vizsgarész átlaga eléri a 60%-ot (30 pont). Az írásbeli részvizsga akkor sikeres, ha a vizsgázó mind az olvasáskészség (25 pont), mind pedig az íráskészség (25 pont) vizsgarészben minimum 40%-os eredményt ért el (10 pont), és a két vizsgarész átlaga eléri a 60%-ot (30 pont).</w:t>
      </w:r>
    </w:p>
    <w:p w:rsidR="0098458C" w:rsidRPr="00601985" w:rsidRDefault="0098458C" w:rsidP="00601985">
      <w:pPr>
        <w:pStyle w:val="NormlWeb"/>
        <w:spacing w:before="0" w:beforeAutospacing="0" w:after="0" w:afterAutospacing="0"/>
        <w:jc w:val="both"/>
      </w:pPr>
      <w:r w:rsidRPr="00601985">
        <w:t>A </w:t>
      </w:r>
      <w:proofErr w:type="gramStart"/>
      <w:r w:rsidRPr="00601985">
        <w:t>komplex</w:t>
      </w:r>
      <w:proofErr w:type="gramEnd"/>
      <w:r w:rsidRPr="00601985">
        <w:t xml:space="preserve"> vizsga akkor sikeres, ha a vizsgázó mind a négy vizsgarész (olvasáskészség, íráskészség, beszédértés, beszédkészség) esetében elérte a 40%-os teljesítési minimumot, valamint a négy vizsgarész összesített átlaga eléri a 60%-os megfelelési minimumot. Amennyiben a vizsgázó </w:t>
      </w:r>
      <w:proofErr w:type="gramStart"/>
      <w:r w:rsidRPr="00601985">
        <w:t>komplex</w:t>
      </w:r>
      <w:proofErr w:type="gramEnd"/>
      <w:r w:rsidRPr="00601985">
        <w:t xml:space="preserve"> vizsgára jelentkezett, de csak az írásbeli, vagy csak a szóbeli részvizsgája sikeres, akkor a Vizsgaközpont sikeres részvizsga-bizonyítványt állít ki.</w:t>
      </w:r>
    </w:p>
    <w:p w:rsidR="0098458C" w:rsidRPr="00601985" w:rsidRDefault="0098458C" w:rsidP="00601985">
      <w:pPr>
        <w:pStyle w:val="NormlWeb"/>
        <w:spacing w:before="0" w:beforeAutospacing="0" w:after="0" w:afterAutospacing="0"/>
        <w:jc w:val="both"/>
      </w:pPr>
      <w:r w:rsidRPr="00601985">
        <w:t xml:space="preserve">A </w:t>
      </w:r>
      <w:r w:rsidR="004D14C8" w:rsidRPr="004D14C8">
        <w:t>PTE Idegen Nyelvi Központ, ECL Nyelvvizsga Központ</w:t>
      </w:r>
      <w:r w:rsidRPr="00601985">
        <w:t xml:space="preserve"> a vizsgaeredményről szóló értesítést az írásbeli vizsga időpontjától számítva legkésőbb a 30. napon </w:t>
      </w:r>
      <w:r w:rsidR="00325CAF">
        <w:t xml:space="preserve">minden vizsgázó felé e-mailben megküldi. </w:t>
      </w:r>
      <w:r w:rsidRPr="00601985">
        <w:t xml:space="preserve"> A bizonyítványok kiállítása további 30 napot vesz igénybe.  </w:t>
      </w:r>
      <w:proofErr w:type="gramStart"/>
      <w:r w:rsidRPr="00601985">
        <w:t>A</w:t>
      </w:r>
      <w:proofErr w:type="gramEnd"/>
      <w:r w:rsidRPr="00601985">
        <w:t xml:space="preserve"> vizsgázók a bizonyítványukat a vizsgahelyen vehetik át.</w:t>
      </w:r>
    </w:p>
    <w:p w:rsidR="008A48C8" w:rsidRDefault="008A48C8" w:rsidP="00601985">
      <w:pPr>
        <w:pStyle w:val="NormlWeb"/>
        <w:spacing w:before="0" w:beforeAutospacing="0" w:after="0" w:afterAutospacing="0"/>
        <w:jc w:val="both"/>
      </w:pPr>
    </w:p>
    <w:p w:rsidR="0098458C" w:rsidRPr="00601985" w:rsidRDefault="0098458C" w:rsidP="00601985">
      <w:pPr>
        <w:pStyle w:val="NormlWeb"/>
        <w:spacing w:before="0" w:beforeAutospacing="0" w:after="0" w:afterAutospacing="0"/>
        <w:jc w:val="both"/>
      </w:pPr>
      <w:r w:rsidRPr="00601985">
        <w:t xml:space="preserve">Az ECL nyelvvizsga bizonyítványt a magyarországi felhasználáshoz </w:t>
      </w:r>
      <w:r w:rsidRPr="008A48C8">
        <w:rPr>
          <w:b/>
        </w:rPr>
        <w:t>honosítani kell.</w:t>
      </w:r>
      <w:r w:rsidRPr="00601985">
        <w:t xml:space="preserve"> A honosítást az Oktatási Hivatal </w:t>
      </w:r>
      <w:r w:rsidR="008A48C8">
        <w:t>végzi</w:t>
      </w:r>
      <w:r w:rsidRPr="00601985">
        <w:t xml:space="preserve">, </w:t>
      </w:r>
      <w:r w:rsidR="008A48C8">
        <w:t xml:space="preserve">mely </w:t>
      </w:r>
      <w:r w:rsidRPr="00601985">
        <w:t xml:space="preserve">eljárás </w:t>
      </w:r>
      <w:r w:rsidR="008A48C8">
        <w:t>fizetett</w:t>
      </w:r>
      <w:r w:rsidRPr="00601985">
        <w:t xml:space="preserve">. A honosítással kapcsolatos részletes tájékoztató a következő </w:t>
      </w:r>
      <w:proofErr w:type="gramStart"/>
      <w:r w:rsidRPr="00601985">
        <w:t>linken</w:t>
      </w:r>
      <w:proofErr w:type="gramEnd"/>
      <w:r w:rsidRPr="00601985">
        <w:t xml:space="preserve"> található: </w:t>
      </w:r>
      <w:hyperlink r:id="rId6" w:history="1">
        <w:r w:rsidRPr="00601985">
          <w:rPr>
            <w:rStyle w:val="Hiperhivatkozs"/>
          </w:rPr>
          <w:t>https://nyak.oh.gov.hu/doc/honositas/honositas_nyelv.asp</w:t>
        </w:r>
      </w:hyperlink>
    </w:p>
    <w:p w:rsidR="008A48C8" w:rsidRDefault="008A48C8" w:rsidP="00601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458C" w:rsidRPr="00601985" w:rsidRDefault="00601985" w:rsidP="00601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985">
        <w:rPr>
          <w:rFonts w:ascii="Times New Roman" w:hAnsi="Times New Roman" w:cs="Times New Roman"/>
          <w:sz w:val="24"/>
          <w:szCs w:val="24"/>
        </w:rPr>
        <w:t xml:space="preserve">További </w:t>
      </w:r>
      <w:proofErr w:type="gramStart"/>
      <w:r w:rsidRPr="00601985">
        <w:rPr>
          <w:rFonts w:ascii="Times New Roman" w:hAnsi="Times New Roman" w:cs="Times New Roman"/>
          <w:sz w:val="24"/>
          <w:szCs w:val="24"/>
        </w:rPr>
        <w:t>információt</w:t>
      </w:r>
      <w:proofErr w:type="gramEnd"/>
      <w:r w:rsidRPr="00601985">
        <w:rPr>
          <w:rFonts w:ascii="Times New Roman" w:hAnsi="Times New Roman" w:cs="Times New Roman"/>
          <w:sz w:val="24"/>
          <w:szCs w:val="24"/>
        </w:rPr>
        <w:t xml:space="preserve"> az alábbi emailcímen kaphatnak: </w:t>
      </w:r>
      <w:hyperlink r:id="rId7" w:history="1">
        <w:r w:rsidRPr="00601985">
          <w:rPr>
            <w:rStyle w:val="Hiperhivatkozs"/>
            <w:rFonts w:ascii="Times New Roman" w:hAnsi="Times New Roman" w:cs="Times New Roman"/>
            <w:sz w:val="24"/>
            <w:szCs w:val="24"/>
          </w:rPr>
          <w:t>kmf.ecl@gmail.com</w:t>
        </w:r>
      </w:hyperlink>
      <w:r w:rsidRPr="00601985">
        <w:rPr>
          <w:rStyle w:val="gi"/>
          <w:rFonts w:ascii="Times New Roman" w:hAnsi="Times New Roman" w:cs="Times New Roman"/>
          <w:sz w:val="24"/>
          <w:szCs w:val="24"/>
        </w:rPr>
        <w:t xml:space="preserve"> </w:t>
      </w:r>
    </w:p>
    <w:p w:rsidR="00601985" w:rsidRPr="00601985" w:rsidRDefault="00601985" w:rsidP="006019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458C" w:rsidRPr="00601985" w:rsidRDefault="0098458C" w:rsidP="006019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1985">
        <w:rPr>
          <w:rFonts w:ascii="Times New Roman" w:hAnsi="Times New Roman" w:cs="Times New Roman"/>
          <w:b/>
          <w:sz w:val="24"/>
          <w:szCs w:val="24"/>
        </w:rPr>
        <w:t>II. Rákóczi Ferenc Kárpátaljai Magyar Főiskola, ECL Nyelvvizsgaközpont</w:t>
      </w:r>
    </w:p>
    <w:sectPr w:rsidR="0098458C" w:rsidRPr="00601985" w:rsidSect="00D302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251"/>
    <w:rsid w:val="000231E2"/>
    <w:rsid w:val="00053D2C"/>
    <w:rsid w:val="00062515"/>
    <w:rsid w:val="0009737E"/>
    <w:rsid w:val="00155097"/>
    <w:rsid w:val="001824C3"/>
    <w:rsid w:val="00194034"/>
    <w:rsid w:val="001D08CC"/>
    <w:rsid w:val="003015AF"/>
    <w:rsid w:val="00325CAF"/>
    <w:rsid w:val="00395833"/>
    <w:rsid w:val="004D14C8"/>
    <w:rsid w:val="0057569A"/>
    <w:rsid w:val="005F0E45"/>
    <w:rsid w:val="00601985"/>
    <w:rsid w:val="006A687B"/>
    <w:rsid w:val="006E6D2C"/>
    <w:rsid w:val="007E56A8"/>
    <w:rsid w:val="007F12A4"/>
    <w:rsid w:val="008A0C98"/>
    <w:rsid w:val="008A48C8"/>
    <w:rsid w:val="00931F07"/>
    <w:rsid w:val="00977A9D"/>
    <w:rsid w:val="0098458C"/>
    <w:rsid w:val="009C69E6"/>
    <w:rsid w:val="00A17A23"/>
    <w:rsid w:val="00A63DF1"/>
    <w:rsid w:val="00A7503D"/>
    <w:rsid w:val="00AE2BDD"/>
    <w:rsid w:val="00B33CB1"/>
    <w:rsid w:val="00B65251"/>
    <w:rsid w:val="00B83B6E"/>
    <w:rsid w:val="00C24718"/>
    <w:rsid w:val="00C9014D"/>
    <w:rsid w:val="00CB463A"/>
    <w:rsid w:val="00CB6EF7"/>
    <w:rsid w:val="00D30246"/>
    <w:rsid w:val="00E47FFD"/>
    <w:rsid w:val="00F13E55"/>
    <w:rsid w:val="00F66AA8"/>
    <w:rsid w:val="00FF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1E9804-0AF8-4004-8B59-3AEF8890A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7F12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5">
    <w:name w:val="heading 5"/>
    <w:basedOn w:val="Norml"/>
    <w:link w:val="Cmsor5Char"/>
    <w:uiPriority w:val="9"/>
    <w:qFormat/>
    <w:rsid w:val="007F12A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9C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7F12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F12A4"/>
    <w:rPr>
      <w:rFonts w:ascii="Segoe UI" w:hAnsi="Segoe UI" w:cs="Segoe UI"/>
      <w:sz w:val="18"/>
      <w:szCs w:val="18"/>
    </w:rPr>
  </w:style>
  <w:style w:type="character" w:customStyle="1" w:styleId="Cmsor1Char">
    <w:name w:val="Címsor 1 Char"/>
    <w:basedOn w:val="Bekezdsalapbettpusa"/>
    <w:link w:val="Cmsor1"/>
    <w:uiPriority w:val="9"/>
    <w:rsid w:val="007F12A4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5Char">
    <w:name w:val="Címsor 5 Char"/>
    <w:basedOn w:val="Bekezdsalapbettpusa"/>
    <w:link w:val="Cmsor5"/>
    <w:uiPriority w:val="9"/>
    <w:rsid w:val="007F12A4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NormlWeb">
    <w:name w:val="Normal (Web)"/>
    <w:basedOn w:val="Norml"/>
    <w:uiPriority w:val="99"/>
    <w:semiHidden/>
    <w:unhideWhenUsed/>
    <w:rsid w:val="007F1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7F12A4"/>
    <w:rPr>
      <w:b/>
      <w:bCs/>
    </w:rPr>
  </w:style>
  <w:style w:type="character" w:styleId="Kiemels">
    <w:name w:val="Emphasis"/>
    <w:basedOn w:val="Bekezdsalapbettpusa"/>
    <w:uiPriority w:val="20"/>
    <w:qFormat/>
    <w:rsid w:val="007F12A4"/>
    <w:rPr>
      <w:i/>
      <w:iCs/>
    </w:rPr>
  </w:style>
  <w:style w:type="character" w:styleId="Hiperhivatkozs">
    <w:name w:val="Hyperlink"/>
    <w:basedOn w:val="Bekezdsalapbettpusa"/>
    <w:uiPriority w:val="99"/>
    <w:unhideWhenUsed/>
    <w:rsid w:val="00CB6EF7"/>
    <w:rPr>
      <w:color w:val="0000FF"/>
      <w:u w:val="single"/>
    </w:rPr>
  </w:style>
  <w:style w:type="character" w:customStyle="1" w:styleId="gi">
    <w:name w:val="gi"/>
    <w:basedOn w:val="Bekezdsalapbettpusa"/>
    <w:rsid w:val="00601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1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5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mf.ecl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yak.oh.gov.hu/doc/honositas/honositas_nyelv.asp" TargetMode="External"/><Relationship Id="rId5" Type="http://schemas.openxmlformats.org/officeDocument/2006/relationships/hyperlink" Target="https://exam.eclexam.eu/" TargetMode="External"/><Relationship Id="rId4" Type="http://schemas.openxmlformats.org/officeDocument/2006/relationships/hyperlink" Target="https://exam.eclexam.e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3437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Dániel Simon</dc:creator>
  <cp:lastModifiedBy>media</cp:lastModifiedBy>
  <cp:revision>2</cp:revision>
  <cp:lastPrinted>2020-08-07T07:30:00Z</cp:lastPrinted>
  <dcterms:created xsi:type="dcterms:W3CDTF">2023-02-16T07:15:00Z</dcterms:created>
  <dcterms:modified xsi:type="dcterms:W3CDTF">2023-02-16T07:15:00Z</dcterms:modified>
</cp:coreProperties>
</file>