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Halyna Kondratska; Olesya Stoika; Artur Gudmanian; Olha Shapovalova; Tetiana Vaidych. - Utilizing information and communication learning tools to develop professional competences in higher education students (focusing on linguistic and pedagogical disciplines) - Revista on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line de Política e Gestão Educacional, 29(esp.1), e025037.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https://doi.org/10.22633/rpge.v29iesp1.20472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https://periodicos.fclar.unesp.br/rpge/article/view/20472/19933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 Суліма, Я Товтин, Т Вайдич,  Аналіз навчальних стратегій, що сприяють самостійності та відповідальності студентів - Перспективи та інновації науки,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https://doi.org/10.52058/2786-4952-2023-15(33)-505-513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http://perspectives.pp.ua/index.php/pis/article/view/7498/7542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Етика ділового спілкування у формуванні моральної культури здобувачів вищої освіти/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Т. Вайдич - Перспективи та інновації науки,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https://doi.org/10.52058/2786-4952-2023-9(27)-102-111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http://perspectives.pp.ua/index.php/pis/article/view/4723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Психолого-педагогічні аспекти підготовки студентів (на прикладі дослідницької діяльності)/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Т. Голубенко, О. Ковальчук, Т. Вайдич - Перспективи та інновації науки,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https://doi.org/10.52058/2786-4952-2023-9(27)-121-130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http://perspectives.pp.ua/index.php/pis/article/view/4725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СОЦІОКУЛЬТУРНИЙ АСПЕКТ ПЕРЕКЛАДУ ІНОЗЕМНОЇ ЛІТЕРАТУРИ: ВПЛИВ ПЕРЕКЛАДУ НА СПРИЙНЯТТЯ ТА РОЗУМІННЯ ІНШИХ КУЛЬТУР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Л Буданова, І Сілютіна, О Дудар, Т Вайдич - Вісник науки та освіти, 2023, CC. 56-66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https://doi.org/10.52058/2786-6165-2023-10(16)-56-66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http://perspectives.pp.ua/index.php/vno/issue/view/187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СТРАТЕГІЇ МЕДІАГРАМОТНОСТІ ДЛЯ СТУДЕНТІВ - Т. Пахомова, Т. Вайдич, В. Скаржинська - "Вісник науки та освіти", №6 (24) 2024 Серія "Педагогіка"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https://doi.org/10.52058/2786-6165-2024-6(24)-900-914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http://perspectives.pp.ua/index.php/vno/article/view/12896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Аналіз моделей створення ефективних текстів у діловій українській мові: інструкціїї, резюме, звіти - Т. Вайдич, Ю. Павлович, Н. Лібак  - Вісник науки та освіти № 5(35) (2025): серія "Філологія"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https://doi.org/10.52058/2786-6165-2025-5(35)-220-233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http://perspectives.pp.ua/index.php/vno/article/view/24851/24826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Павлович Ю., Волотовська Т.  Еволюція мовних норм у сучасному діловому дискурсі української мови під впливом цифрових комунікаційних технологій - Вісник науки та освіти № 7 (37) (2025): серія "Філологія"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http://perspectives.pp.ua/index.php/vno/article/view/27199/27170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http://perspectives.pp.ua/index.php/vno/article/view/27199/27170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Курилова Ю., Васенко В. Інтермедіальні стратегії сучасної української дитячої літератури: специфіка візуально-текстових взаємодій у графічних романах та ілюстрованих виданнях.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https://doi.org/10.52058/2786-6165-2025-8(38)-235-248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http://perspectives.pp.ua/index.php/vno/article/view/28482/28446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Т. Вайдич, О. Деяк, С. Глущик. Комунікативні норми ввічливості та етикету в офіційно-діловому стилі сучасної української мови - - Вісник науки та освіти № 6(36): серія "Філологія" - 2025, с. 116-127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https://doi.org/10.52058/2786-6165-2025-6(36)-116-127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http://perspectives.pp.ua/index.php/vno/article/view/26014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Морфологічний аналіз пейоративів у романі «МУР» Андрія Любки,  - Т. Вайдич, - Acta Academiae Beregsasiensis, Philologica, Том 4 № 1 (2025)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https://doi.org/10.58423/2786-6726/2025-1-128-140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https://aab-philologica.kmf.uz.ua/aabp/article/view/91/90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Т. Вайдич, О. Кордонець. Фахова українська мова як інструмент професійної підготовки економістів та фінансистів: методичні й лексичні аспекти. - Вісник Київського національного лінгвістичного Університету, серія "Педагогіка та Психологія" - 2025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https://doi.org/10.32589/2412-9283.42.2025.334884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Етноцентричний підхід до навчання української мови у спадщині Івана Панькевича //Ucrainica IX. Soucasna Ukrajinistika. Problemy jazyka, literatury a kultury: Sbornik prispevku. – Univerziteta Palackeho v Olomouci. – Olomouc 2020– С.299–302.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https://www.ff.upol.cz/fileadmin/userdata/FF/katedry/sla/dokumenty/ukrajinistika/Vaidich_Tetjana_ETNOCENTRICHNII_PIDKHID_DO_NAVCHANNJA_UKRAINSKOI_MOVI.pdf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ПРОФЕСІЙНИЙ ДИСКУРС ЕКОНОМІСТІВ І ФІНАНСИСТІВ: СТИЛЬОВІ ОСОБЛИВОСТІУКРАЇНСЬКОЇ ДІЛОВОЇ МОВИ В СУЧАСНИХ ЕКОНОМІЧНИХ УМОВАХ - PHILOLOGISTS’ VIEWS ON GLOBALIZATION CHALLENGES - Philologists’  Views  on  Globalization  Challenges (March  19–20,  2025. Riga,  the  Republic  of  Latvia):  International  scientific  conference.  Riga, Latvia : Baltija Publishing,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https://doi.org/10.30525/978-9934-26-548-8-28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http://www.baltijapublishing.lv/omp/index.php/bp/catalog/view/591/15927/33592-1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Міжкультурна компетентність як складова формування особистості: теоретичний аспект/ Лучкевич В. В., Вайдич Т. В.//International periodic scientific journal SWJournal, Issue №6, Part 4, December 2020 (INDEXCOPERNICUS)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https://doi.org/10.30888/2663-5712.2020-06-04-032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https://www.sworldjournal.com/index.php/swj/article/view/swj06-04-032/724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 "Словацько-українсько-угорський тематичний словник", Вайдич Т., Кордонець О., Берегово, Україна, - 2022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"Історія української літератури: кінець ХІХ - початок ХХ століття" - Методичні вказівки до практичних (семінарських) занять для студентів 2-го курсу,  Кордонець О., Вайдич Т., Берегово, Україна –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та семінарських занять "Практикум з української мови за професійним спрямуванням", Вайдич Т., Кордонець О., - Берегово, Україна - 2024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https://kmf.uz.ua/wp-content/uploads/2024/11/metod_posibnik_praktikum-z-ukrainskoi-movi-za-prof.-sprjam_vajd_kord.pdf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"Історія української літератури: першої половини ХХ століття" - Методичні вказівки до практичних (семінарських) занять для студентів 2-го курсу,  Кордонець О., Вайдич Т., Берегово, Україна –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"Практикум з української мови за професійним спрямуванням" - Методичні вказівки до практичних та (семінарських) занять для денної форми навчання студентів 3-го курсу,   Вайдич Т., Кордонець О., Берегово, Україна –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https://kmf.uz.ua/?dl=375302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Т.: «Історія української літератури: ХІХ століття» / Ukrán irodalomtörténet: a XІX. század: методичні вказівки до практичних занять для здобувачів першого (бакалаврського) рівня вищої освіти денної форми навчання, освітня програма: «Українська мова і література», галузь знань: «А Освіта», спеціальність: «А4 Середня освіта», предметна спеціальність (спеціалізація): «А4.01 Середня освіта (Українська мова і література)». Берегове: ЗУІ ім. Ференца Ракоці ІІ, 2025. 38 с. 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https://n9.cl/hgj20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"Практикум з української мови за професійним спрямуванням" - Методичні вказівки для виконання контрольних робіт для заочної форми навчання студентів 3-го курсу,   Вайдич Т., Берегово, Україна –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Програма вступного випробування з української літератури для вступників на І курс навчання, Кордонець О.А., Вайдич Т.В., Островський О.О., Берегово, Україна – 2024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