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6194" w:rsidRDefault="0096616F" w:rsidP="00D07B21">
      <w:pPr>
        <w:rPr>
          <w:rFonts w:ascii="Times New Roman" w:hAnsi="Times New Roman" w:cs="Times New Roman"/>
          <w:sz w:val="24"/>
          <w:szCs w:val="24"/>
          <w:lang w:val="hu-HU"/>
        </w:rPr>
      </w:pPr>
      <w:proofErr w:type="spellStart"/>
      <w:r w:rsidRPr="00570914">
        <w:rPr>
          <w:rFonts w:ascii="Times New Roman" w:hAnsi="Times New Roman" w:cs="Times New Roman"/>
          <w:b/>
          <w:sz w:val="24"/>
          <w:szCs w:val="24"/>
          <w:lang w:val="hu-HU"/>
        </w:rPr>
        <w:t>Написання</w:t>
      </w:r>
      <w:proofErr w:type="spellEnd"/>
      <w:r w:rsidRPr="00570914">
        <w:rPr>
          <w:rFonts w:ascii="Times New Roman" w:hAnsi="Times New Roman" w:cs="Times New Roman"/>
          <w:b/>
          <w:sz w:val="24"/>
          <w:szCs w:val="24"/>
          <w:lang w:val="hu-HU"/>
        </w:rPr>
        <w:t xml:space="preserve"> </w:t>
      </w:r>
      <w:proofErr w:type="spellStart"/>
      <w:r w:rsidRPr="00570914">
        <w:rPr>
          <w:rFonts w:ascii="Times New Roman" w:hAnsi="Times New Roman" w:cs="Times New Roman"/>
          <w:b/>
          <w:sz w:val="24"/>
          <w:szCs w:val="24"/>
          <w:lang w:val="hu-HU"/>
        </w:rPr>
        <w:t>та</w:t>
      </w:r>
      <w:proofErr w:type="spellEnd"/>
      <w:r w:rsidRPr="00570914">
        <w:rPr>
          <w:rFonts w:ascii="Times New Roman" w:hAnsi="Times New Roman" w:cs="Times New Roman"/>
          <w:b/>
          <w:sz w:val="24"/>
          <w:szCs w:val="24"/>
          <w:lang w:val="hu-HU"/>
        </w:rPr>
        <w:t xml:space="preserve"> </w:t>
      </w:r>
      <w:proofErr w:type="spellStart"/>
      <w:r w:rsidRPr="00570914">
        <w:rPr>
          <w:rFonts w:ascii="Times New Roman" w:hAnsi="Times New Roman" w:cs="Times New Roman"/>
          <w:b/>
          <w:sz w:val="24"/>
          <w:szCs w:val="24"/>
          <w:lang w:val="hu-HU"/>
        </w:rPr>
        <w:t>видання</w:t>
      </w:r>
      <w:proofErr w:type="spellEnd"/>
      <w:r w:rsidRPr="00570914">
        <w:rPr>
          <w:rFonts w:ascii="Times New Roman" w:hAnsi="Times New Roman" w:cs="Times New Roman"/>
          <w:b/>
          <w:sz w:val="24"/>
          <w:szCs w:val="24"/>
          <w:lang w:val="hu-HU"/>
        </w:rPr>
        <w:t xml:space="preserve"> </w:t>
      </w:r>
      <w:proofErr w:type="spellStart"/>
      <w:r w:rsidRPr="00570914">
        <w:rPr>
          <w:rFonts w:ascii="Times New Roman" w:hAnsi="Times New Roman" w:cs="Times New Roman"/>
          <w:b/>
          <w:sz w:val="24"/>
          <w:szCs w:val="24"/>
          <w:lang w:val="hu-HU"/>
        </w:rPr>
        <w:t>наукової</w:t>
      </w:r>
      <w:proofErr w:type="spellEnd"/>
      <w:r w:rsidRPr="00570914">
        <w:rPr>
          <w:rFonts w:ascii="Times New Roman" w:hAnsi="Times New Roman" w:cs="Times New Roman"/>
          <w:b/>
          <w:sz w:val="24"/>
          <w:szCs w:val="24"/>
          <w:lang w:val="hu-HU"/>
        </w:rPr>
        <w:t xml:space="preserve"> </w:t>
      </w:r>
      <w:proofErr w:type="spellStart"/>
      <w:r w:rsidRPr="00570914">
        <w:rPr>
          <w:rFonts w:ascii="Times New Roman" w:hAnsi="Times New Roman" w:cs="Times New Roman"/>
          <w:b/>
          <w:sz w:val="24"/>
          <w:szCs w:val="24"/>
          <w:lang w:val="hu-HU"/>
        </w:rPr>
        <w:t>монографії</w:t>
      </w:r>
      <w:proofErr w:type="spellEnd"/>
      <w:r w:rsidR="00DF4FFF">
        <w:rPr>
          <w:rFonts w:ascii="Times New Roman" w:hAnsi="Times New Roman" w:cs="Times New Roman"/>
          <w:sz w:val="24"/>
          <w:szCs w:val="24"/>
          <w:lang w:val="hu-HU"/>
        </w:rPr>
        <w:t/>
      </w:r>
    </w:p>
    <w:p w:rsidR="00570914" w:rsidRPr="00570914" w:rsidRDefault="00570914" w:rsidP="00D07B21">
      <w:pPr>
        <w:pStyle w:val="Listaszerbekezds"/>
        <w:numPr>
          <w:ilvl w:val="0"/>
          <w:numId w:val="2"/>
        </w:numPr>
        <w:rPr>
          <w:rFonts w:ascii="Times New Roman" w:hAnsi="Times New Roman" w:cs="Times New Roman"/>
          <w:sz w:val="24"/>
          <w:szCs w:val="24"/>
          <w:lang w:val="hu-HU"/>
        </w:rPr>
      </w:pPr>
      <w:r>
        <w:rPr>
          <w:rFonts w:ascii="Times New Roman" w:hAnsi="Times New Roman" w:cs="Times New Roman"/>
          <w:sz w:val="24"/>
          <w:szCs w:val="24"/>
          <w:lang w:val="hu-HU"/>
        </w:rPr>
        <w:t xml:space="preserve">Dudics Lakatos Katalin – Gazdag Vilmos: Dialektológiai alapismeretek filológus hallgatók számára. II. Rákóczi Ferenc Kárpátaljai Magyar Főiskola, 2023.</w:t>
      </w:r>
      <w:proofErr w:type="spellStart"/>
      <w:r>
        <w:rPr>
          <w:rFonts w:ascii="Times New Roman" w:hAnsi="Times New Roman" w:cs="Times New Roman"/>
          <w:sz w:val="24"/>
          <w:szCs w:val="24"/>
          <w:lang w:val="hu-HU"/>
        </w:rPr>
        <w:t/>
      </w:r>
      <w:proofErr w:type="spellEnd"/>
      <w:r>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https://kmf.uz.ua/wp-content/uploads/2023/05/dialektologiai_alapismeretek_web.pdf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Pr>
          <w:rFonts w:ascii="Times New Roman" w:hAnsi="Times New Roman" w:cs="Times New Roman"/>
          <w:sz w:val="24"/>
          <w:szCs w:val="24"/>
          <w:lang w:val="hu-HU"/>
        </w:rPr>
        <w:t/>
      </w:r>
    </w:p>
    <w:p w:rsidR="00570914" w:rsidRPr="00570914" w:rsidRDefault="00570914" w:rsidP="00D07B21">
      <w:pPr>
        <w:pStyle w:val="Listaszerbekezds"/>
        <w:numPr>
          <w:ilvl w:val="0"/>
          <w:numId w:val="2"/>
        </w:numPr>
        <w:rPr>
          <w:rFonts w:ascii="Times New Roman" w:hAnsi="Times New Roman" w:cs="Times New Roman"/>
          <w:sz w:val="24"/>
          <w:szCs w:val="24"/>
          <w:lang w:val="hu-HU"/>
        </w:rPr>
      </w:pPr>
      <w:r>
        <w:rPr>
          <w:rFonts w:ascii="Times New Roman" w:hAnsi="Times New Roman" w:cs="Times New Roman"/>
          <w:sz w:val="24"/>
          <w:szCs w:val="24"/>
          <w:lang w:val="hu-HU"/>
        </w:rPr>
        <w:t xml:space="preserve">Beregszászi Anikó – Dudics Lakatos Katalin. Huszonkettő. A kárpátaljai magyar anyanyelvi nevelés 22 évének története. Törökbálint, Termini Egyesület, 2023</w:t>
      </w:r>
      <w:proofErr w:type="spellStart"/>
      <w:r>
        <w:rPr>
          <w:rFonts w:ascii="Times New Roman" w:hAnsi="Times New Roman" w:cs="Times New Roman"/>
          <w:sz w:val="24"/>
          <w:szCs w:val="24"/>
          <w:lang w:val="hu-HU"/>
        </w:rPr>
        <w:t/>
      </w:r>
      <w:proofErr w:type="spellEnd"/>
      <w:r>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https://real.mtak.hu/162711/1/Beregszaszi-Dudics_Huszonkettoborito.pdf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0B3B1B" w:rsidRPr="000B3B1B" w:rsidRDefault="000B3B1B" w:rsidP="00D07B21">
      <w:pPr>
        <w:rPr>
          <w:rFonts w:ascii="Times New Roman" w:hAnsi="Times New Roman" w:cs="Times New Roman"/>
          <w:sz w:val="24"/>
          <w:szCs w:val="24"/>
          <w:lang w:val="hu-HU"/>
        </w:rPr>
      </w:pPr>
      <w:proofErr w:type="spellStart"/>
      <w:r w:rsidRPr="0096616F">
        <w:rPr>
          <w:rFonts w:ascii="Times New Roman" w:hAnsi="Times New Roman" w:cs="Times New Roman"/>
          <w:b/>
          <w:sz w:val="24"/>
          <w:szCs w:val="24"/>
          <w:lang w:val="hu-HU"/>
        </w:rPr>
        <w:t>Публікація</w:t>
      </w:r>
      <w:proofErr w:type="spellEnd"/>
      <w:r w:rsidRPr="0096616F">
        <w:rPr>
          <w:rFonts w:ascii="Times New Roman" w:hAnsi="Times New Roman" w:cs="Times New Roman"/>
          <w:b/>
          <w:sz w:val="24"/>
          <w:szCs w:val="24"/>
          <w:lang w:val="hu-HU"/>
        </w:rPr>
        <w:t xml:space="preserve"> </w:t>
      </w:r>
      <w:proofErr w:type="spellStart"/>
      <w:r w:rsidRPr="0096616F">
        <w:rPr>
          <w:rFonts w:ascii="Times New Roman" w:hAnsi="Times New Roman" w:cs="Times New Roman"/>
          <w:b/>
          <w:sz w:val="24"/>
          <w:szCs w:val="24"/>
          <w:lang w:val="hu-HU"/>
        </w:rPr>
        <w:t>статей</w:t>
      </w:r>
      <w:proofErr w:type="spellEnd"/>
      <w:r w:rsidRPr="0096616F">
        <w:rPr>
          <w:rFonts w:ascii="Times New Roman" w:hAnsi="Times New Roman" w:cs="Times New Roman"/>
          <w:b/>
          <w:sz w:val="24"/>
          <w:szCs w:val="24"/>
          <w:lang w:val="hu-HU"/>
        </w:rPr>
        <w:t xml:space="preserve"> у </w:t>
      </w:r>
      <w:proofErr w:type="spellStart"/>
      <w:r w:rsidRPr="0096616F">
        <w:rPr>
          <w:rFonts w:ascii="Times New Roman" w:hAnsi="Times New Roman" w:cs="Times New Roman"/>
          <w:b/>
          <w:sz w:val="24"/>
          <w:szCs w:val="24"/>
          <w:lang w:val="hu-HU"/>
        </w:rPr>
        <w:t>виданнях</w:t>
      </w:r>
      <w:proofErr w:type="spellEnd"/>
      <w:r w:rsidRPr="0096616F">
        <w:rPr>
          <w:rFonts w:ascii="Times New Roman" w:hAnsi="Times New Roman" w:cs="Times New Roman"/>
          <w:b/>
          <w:sz w:val="24"/>
          <w:szCs w:val="24"/>
          <w:lang w:val="hu-HU"/>
        </w:rPr>
        <w:t xml:space="preserve">, </w:t>
      </w:r>
      <w:proofErr w:type="spellStart"/>
      <w:r w:rsidRPr="0096616F">
        <w:rPr>
          <w:rFonts w:ascii="Times New Roman" w:hAnsi="Times New Roman" w:cs="Times New Roman"/>
          <w:b/>
          <w:sz w:val="24"/>
          <w:szCs w:val="24"/>
          <w:lang w:val="hu-HU"/>
        </w:rPr>
        <w:t>що</w:t>
      </w:r>
      <w:proofErr w:type="spellEnd"/>
      <w:r w:rsidRPr="0096616F">
        <w:rPr>
          <w:rFonts w:ascii="Times New Roman" w:hAnsi="Times New Roman" w:cs="Times New Roman"/>
          <w:b/>
          <w:sz w:val="24"/>
          <w:szCs w:val="24"/>
          <w:lang w:val="hu-HU"/>
        </w:rPr>
        <w:t xml:space="preserve"> </w:t>
      </w:r>
      <w:proofErr w:type="spellStart"/>
      <w:r w:rsidRPr="0096616F">
        <w:rPr>
          <w:rFonts w:ascii="Times New Roman" w:hAnsi="Times New Roman" w:cs="Times New Roman"/>
          <w:b/>
          <w:sz w:val="24"/>
          <w:szCs w:val="24"/>
          <w:lang w:val="hu-HU"/>
        </w:rPr>
        <w:t>індексуються</w:t>
      </w:r>
      <w:proofErr w:type="spellEnd"/>
      <w:r w:rsidRPr="0096616F">
        <w:rPr>
          <w:rFonts w:ascii="Times New Roman" w:hAnsi="Times New Roman" w:cs="Times New Roman"/>
          <w:b/>
          <w:sz w:val="24"/>
          <w:szCs w:val="24"/>
          <w:lang w:val="hu-HU"/>
        </w:rPr>
        <w:t xml:space="preserve"> в </w:t>
      </w:r>
      <w:proofErr w:type="spellStart"/>
      <w:r w:rsidRPr="0096616F">
        <w:rPr>
          <w:rFonts w:ascii="Times New Roman" w:hAnsi="Times New Roman" w:cs="Times New Roman"/>
          <w:b/>
          <w:sz w:val="24"/>
          <w:szCs w:val="24"/>
          <w:lang w:val="hu-HU"/>
        </w:rPr>
        <w:t>міжнародних</w:t>
      </w:r>
      <w:proofErr w:type="spellEnd"/>
      <w:r w:rsidRPr="0096616F">
        <w:rPr>
          <w:rFonts w:ascii="Times New Roman" w:hAnsi="Times New Roman" w:cs="Times New Roman"/>
          <w:b/>
          <w:sz w:val="24"/>
          <w:szCs w:val="24"/>
          <w:lang w:val="hu-HU"/>
        </w:rPr>
        <w:t xml:space="preserve"> </w:t>
      </w:r>
      <w:proofErr w:type="spellStart"/>
      <w:r w:rsidRPr="0096616F">
        <w:rPr>
          <w:rFonts w:ascii="Times New Roman" w:hAnsi="Times New Roman" w:cs="Times New Roman"/>
          <w:b/>
          <w:sz w:val="24"/>
          <w:szCs w:val="24"/>
          <w:lang w:val="hu-HU"/>
        </w:rPr>
        <w:t>наукометричних</w:t>
      </w:r>
      <w:proofErr w:type="spellEnd"/>
      <w:r w:rsidRPr="0096616F">
        <w:rPr>
          <w:rFonts w:ascii="Times New Roman" w:hAnsi="Times New Roman" w:cs="Times New Roman"/>
          <w:b/>
          <w:sz w:val="24"/>
          <w:szCs w:val="24"/>
          <w:lang w:val="hu-HU"/>
        </w:rPr>
        <w:t xml:space="preserve"> </w:t>
      </w:r>
      <w:proofErr w:type="spellStart"/>
      <w:r w:rsidRPr="0096616F">
        <w:rPr>
          <w:rFonts w:ascii="Times New Roman" w:hAnsi="Times New Roman" w:cs="Times New Roman"/>
          <w:b/>
          <w:sz w:val="24"/>
          <w:szCs w:val="24"/>
          <w:lang w:val="hu-HU"/>
        </w:rPr>
        <w:t>базах</w:t>
      </w:r>
      <w:proofErr w:type="spellEnd"/>
      <w:r w:rsidRPr="0096616F">
        <w:rPr>
          <w:rFonts w:ascii="Times New Roman" w:hAnsi="Times New Roman" w:cs="Times New Roman"/>
          <w:b/>
          <w:sz w:val="24"/>
          <w:szCs w:val="24"/>
          <w:lang w:val="hu-HU"/>
        </w:rPr>
        <w:t xml:space="preserve"> </w:t>
      </w:r>
      <w:proofErr w:type="spellStart"/>
      <w:r w:rsidRPr="0096616F">
        <w:rPr>
          <w:rFonts w:ascii="Times New Roman" w:hAnsi="Times New Roman" w:cs="Times New Roman"/>
          <w:b/>
          <w:sz w:val="24"/>
          <w:szCs w:val="24"/>
          <w:lang w:val="hu-HU"/>
        </w:rPr>
        <w:t>Scopus</w:t>
      </w:r>
      <w:proofErr w:type="spellEnd"/>
      <w:r w:rsidRPr="0096616F">
        <w:rPr>
          <w:rFonts w:ascii="Times New Roman" w:hAnsi="Times New Roman" w:cs="Times New Roman"/>
          <w:b/>
          <w:sz w:val="24"/>
          <w:szCs w:val="24"/>
          <w:lang w:val="hu-HU"/>
        </w:rPr>
        <w:t xml:space="preserve">, Web of </w:t>
      </w:r>
      <w:proofErr w:type="gramStart"/>
      <w:r w:rsidRPr="0096616F">
        <w:rPr>
          <w:rFonts w:ascii="Times New Roman" w:hAnsi="Times New Roman" w:cs="Times New Roman"/>
          <w:b/>
          <w:sz w:val="24"/>
          <w:szCs w:val="24"/>
          <w:lang w:val="hu-HU"/>
        </w:rPr>
        <w:t>Science</w:t>
      </w:r>
      <w:r w:rsidRPr="000B3B1B">
        <w:rPr>
          <w:rFonts w:ascii="Times New Roman" w:hAnsi="Times New Roman" w:cs="Times New Roman"/>
          <w:sz w:val="24"/>
          <w:szCs w:val="24"/>
          <w:lang w:val="hu-HU"/>
        </w:rPr>
        <w:t/>
      </w:r>
      <w:proofErr w:type="gramEnd"/>
      <w:r w:rsidRPr="000B3B1B">
        <w:rPr>
          <w:rFonts w:ascii="Times New Roman" w:hAnsi="Times New Roman" w:cs="Times New Roman"/>
          <w:sz w:val="24"/>
          <w:szCs w:val="24"/>
          <w:lang w:val="hu-HU"/>
        </w:rPr>
        <w:t/>
      </w:r>
      <w:r>
        <w:rPr>
          <w:rFonts w:ascii="Times New Roman" w:hAnsi="Times New Roman" w:cs="Times New Roman"/>
          <w:sz w:val="24"/>
          <w:szCs w:val="24"/>
          <w:lang w:val="hu-HU"/>
        </w:rPr>
        <w:t/>
      </w:r>
      <w:r w:rsidRPr="000B3B1B">
        <w:rPr>
          <w:rFonts w:ascii="Times New Roman" w:hAnsi="Times New Roman" w:cs="Times New Roman"/>
          <w:sz w:val="24"/>
          <w:szCs w:val="24"/>
          <w:lang w:val="hu-HU"/>
        </w:rPr>
        <w:t/>
      </w:r>
    </w:p>
    <w:p w:rsidR="000B3B1B" w:rsidRPr="000B3B1B" w:rsidRDefault="000B3B1B" w:rsidP="00D07B21">
      <w:pPr>
        <w:pStyle w:val="Listaszerbekezds"/>
        <w:numPr>
          <w:ilvl w:val="0"/>
          <w:numId w:val="3"/>
        </w:numPr>
        <w:rPr>
          <w:rFonts w:ascii="Times New Roman" w:hAnsi="Times New Roman" w:cs="Times New Roman"/>
          <w:sz w:val="24"/>
          <w:szCs w:val="24"/>
          <w:lang w:val="hu-HU"/>
        </w:rPr>
      </w:pPr>
      <w:r w:rsidRPr="000B3B1B">
        <w:rPr>
          <w:rFonts w:ascii="Times New Roman" w:hAnsi="Times New Roman" w:cs="Times New Roman"/>
          <w:sz w:val="24"/>
          <w:szCs w:val="24"/>
          <w:lang w:val="hu-HU"/>
        </w:rPr>
        <w:t xml:space="preserve">Dudics Lakatos Katalin írja. Magyar Nyelv 116: 3. 382-383. (2020)</w:t>
      </w:r>
      <w:proofErr w:type="spellStart"/>
      <w:r w:rsidRPr="000B3B1B">
        <w:rPr>
          <w:rFonts w:ascii="Times New Roman" w:hAnsi="Times New Roman" w:cs="Times New Roman"/>
          <w:sz w:val="24"/>
          <w:szCs w:val="24"/>
          <w:lang w:val="hu-HU"/>
        </w:rPr>
        <w:t/>
      </w:r>
      <w:proofErr w:type="spellEnd"/>
      <w:r w:rsidRPr="000B3B1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https://real.mtak.hu/118951/1/Dudics_Lakatos_MNy_20-3.pdf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0B3B1B">
        <w:rPr>
          <w:rFonts w:ascii="Times New Roman" w:hAnsi="Times New Roman" w:cs="Times New Roman"/>
          <w:sz w:val="24"/>
          <w:szCs w:val="24"/>
          <w:lang w:val="hu-HU"/>
        </w:rPr>
        <w:t/>
      </w:r>
      <w:proofErr w:type="gramEnd"/>
      <w:r w:rsidRPr="000B3B1B">
        <w:rPr>
          <w:rFonts w:ascii="Times New Roman" w:hAnsi="Times New Roman" w:cs="Times New Roman"/>
          <w:sz w:val="24"/>
          <w:szCs w:val="24"/>
          <w:lang w:val="hu-HU"/>
        </w:rPr>
        <w:t/>
      </w:r>
      <w:r>
        <w:rPr>
          <w:rFonts w:ascii="Times New Roman" w:hAnsi="Times New Roman" w:cs="Times New Roman"/>
          <w:sz w:val="24"/>
          <w:szCs w:val="24"/>
          <w:lang w:val="hu-HU"/>
        </w:rPr>
        <w:t/>
      </w:r>
      <w:r w:rsidRPr="000B3B1B">
        <w:rPr>
          <w:rFonts w:ascii="Times New Roman" w:hAnsi="Times New Roman" w:cs="Times New Roman"/>
          <w:sz w:val="24"/>
          <w:szCs w:val="24"/>
          <w:lang w:val="hu-HU"/>
        </w:rPr>
        <w:t/>
      </w:r>
    </w:p>
    <w:p w:rsidR="000B3B1B" w:rsidRPr="000B3B1B" w:rsidRDefault="000B3B1B" w:rsidP="00D07B21">
      <w:pPr>
        <w:pStyle w:val="Listaszerbekezds"/>
        <w:numPr>
          <w:ilvl w:val="0"/>
          <w:numId w:val="3"/>
        </w:numPr>
        <w:rPr>
          <w:rFonts w:ascii="Times New Roman" w:hAnsi="Times New Roman" w:cs="Times New Roman"/>
          <w:sz w:val="24"/>
          <w:szCs w:val="24"/>
          <w:lang w:val="hu-HU"/>
        </w:rPr>
      </w:pPr>
      <w:r w:rsidRPr="000B3B1B">
        <w:rPr>
          <w:rFonts w:ascii="Times New Roman" w:hAnsi="Times New Roman" w:cs="Times New Roman"/>
          <w:sz w:val="24"/>
          <w:szCs w:val="24"/>
          <w:lang w:val="hu-HU"/>
        </w:rPr>
        <w:t xml:space="preserve">Dudics Lakatos Katalin. Kárpátaljai magyar iskolások nyelvjárási attitűdjének alakulása egy megismételt kérdőíves gyűjtés alapján. Magyar Nyelv 117. évf.. 3. 346–354. (2021)</w:t>
      </w:r>
      <w:proofErr w:type="spellStart"/>
      <w:r w:rsidRPr="000B3B1B">
        <w:rPr>
          <w:rFonts w:ascii="Times New Roman" w:hAnsi="Times New Roman" w:cs="Times New Roman"/>
          <w:sz w:val="24"/>
          <w:szCs w:val="24"/>
          <w:lang w:val="hu-HU"/>
        </w:rPr>
        <w:t/>
      </w:r>
      <w:proofErr w:type="spellEnd"/>
      <w:r w:rsidRPr="000B3B1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https://real.mtak.hu/133715/1/Dudics_MNy_21-3.pdf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0B3B1B">
        <w:rPr>
          <w:rFonts w:ascii="Times New Roman" w:hAnsi="Times New Roman" w:cs="Times New Roman"/>
          <w:sz w:val="24"/>
          <w:szCs w:val="24"/>
          <w:lang w:val="hu-HU"/>
        </w:rPr>
        <w:t/>
      </w:r>
      <w:proofErr w:type="gramEnd"/>
      <w:r w:rsidRPr="000B3B1B">
        <w:rPr>
          <w:rFonts w:ascii="Times New Roman" w:hAnsi="Times New Roman" w:cs="Times New Roman"/>
          <w:sz w:val="24"/>
          <w:szCs w:val="24"/>
          <w:lang w:val="hu-HU"/>
        </w:rPr>
        <w:t/>
      </w:r>
      <w:r>
        <w:rPr>
          <w:rFonts w:ascii="Times New Roman" w:hAnsi="Times New Roman" w:cs="Times New Roman"/>
          <w:sz w:val="24"/>
          <w:szCs w:val="24"/>
          <w:lang w:val="hu-HU"/>
        </w:rPr>
        <w:t/>
      </w:r>
      <w:r w:rsidRPr="000B3B1B">
        <w:rPr>
          <w:rFonts w:ascii="Times New Roman" w:hAnsi="Times New Roman" w:cs="Times New Roman"/>
          <w:sz w:val="24"/>
          <w:szCs w:val="24"/>
          <w:lang w:val="hu-HU"/>
        </w:rPr>
        <w:t/>
      </w:r>
    </w:p>
    <w:p w:rsidR="000B3B1B" w:rsidRPr="000B3B1B" w:rsidRDefault="000B3B1B" w:rsidP="00D07B21">
      <w:pPr>
        <w:pStyle w:val="Listaszerbekezds"/>
        <w:numPr>
          <w:ilvl w:val="0"/>
          <w:numId w:val="3"/>
        </w:numPr>
        <w:rPr>
          <w:rFonts w:ascii="Times New Roman" w:hAnsi="Times New Roman" w:cs="Times New Roman"/>
          <w:sz w:val="24"/>
          <w:szCs w:val="24"/>
          <w:lang w:val="hu-HU"/>
        </w:rPr>
      </w:pPr>
      <w:r w:rsidRPr="000B3B1B">
        <w:rPr>
          <w:rFonts w:ascii="Times New Roman" w:hAnsi="Times New Roman" w:cs="Times New Roman"/>
          <w:sz w:val="24"/>
          <w:szCs w:val="24"/>
          <w:lang w:val="hu-HU"/>
        </w:rPr>
        <w:t xml:space="preserve">Beregszászi Anikó – Dudics Lakatos Katalin. A nyelvi tolerancia alakításának lehetőségei: Nyelvi nevelés a II. Rákóczi Ferenc Kárpátaljai Magyar Főiskolán. Magyar Nyelv 118/4: 407−418. (2022)</w:t>
      </w:r>
      <w:proofErr w:type="spellStart"/>
      <w:r w:rsidRPr="000B3B1B">
        <w:rPr>
          <w:rFonts w:ascii="Times New Roman" w:hAnsi="Times New Roman" w:cs="Times New Roman"/>
          <w:sz w:val="24"/>
          <w:szCs w:val="24"/>
          <w:lang w:val="hu-HU"/>
        </w:rPr>
        <w:t/>
      </w:r>
      <w:proofErr w:type="spellEnd"/>
      <w:r w:rsidRPr="000B3B1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https://real.mtak.hu/155106/1/Beregszaszi_Dudics_MNy_22-4.pdf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0B3B1B">
        <w:rPr>
          <w:rFonts w:ascii="Times New Roman" w:hAnsi="Times New Roman" w:cs="Times New Roman"/>
          <w:sz w:val="24"/>
          <w:szCs w:val="24"/>
          <w:lang w:val="hu-HU"/>
        </w:rPr>
        <w:t/>
      </w:r>
      <w:proofErr w:type="gramEnd"/>
      <w:r w:rsidRPr="000B3B1B">
        <w:rPr>
          <w:rFonts w:ascii="Times New Roman" w:hAnsi="Times New Roman" w:cs="Times New Roman"/>
          <w:sz w:val="24"/>
          <w:szCs w:val="24"/>
          <w:lang w:val="hu-HU"/>
        </w:rPr>
        <w:t/>
      </w:r>
      <w:r>
        <w:rPr>
          <w:rFonts w:ascii="Times New Roman" w:hAnsi="Times New Roman" w:cs="Times New Roman"/>
          <w:sz w:val="24"/>
          <w:szCs w:val="24"/>
          <w:lang w:val="hu-HU"/>
        </w:rPr>
        <w:t/>
      </w:r>
      <w:r w:rsidRPr="000B3B1B">
        <w:rPr>
          <w:rFonts w:ascii="Times New Roman" w:hAnsi="Times New Roman" w:cs="Times New Roman"/>
          <w:sz w:val="24"/>
          <w:szCs w:val="24"/>
          <w:lang w:val="hu-HU"/>
        </w:rPr>
        <w:t/>
      </w:r>
    </w:p>
    <w:p w:rsidR="000B3B1B" w:rsidRPr="000B3B1B" w:rsidRDefault="000B3B1B" w:rsidP="00D07B21">
      <w:pPr>
        <w:pStyle w:val="Listaszerbekezds"/>
        <w:numPr>
          <w:ilvl w:val="0"/>
          <w:numId w:val="3"/>
        </w:numPr>
        <w:rPr>
          <w:rFonts w:ascii="Times New Roman" w:hAnsi="Times New Roman" w:cs="Times New Roman"/>
          <w:sz w:val="24"/>
          <w:szCs w:val="24"/>
          <w:lang w:val="hu-HU"/>
        </w:rPr>
      </w:pPr>
      <w:r w:rsidRPr="000B3B1B">
        <w:rPr>
          <w:rFonts w:ascii="Times New Roman" w:hAnsi="Times New Roman" w:cs="Times New Roman"/>
          <w:sz w:val="24"/>
          <w:szCs w:val="24"/>
          <w:lang w:val="hu-HU"/>
        </w:rPr>
        <w:t xml:space="preserve">Dudics Lakatos Katalin – Gazdag Vilmos. Random Notes for the Piano. The Challenges of Teaching the Hungarian Language to Minorities Random Notes for the Piano. The Challenges of Teaching the Hungarian Language to Minorities DIASPORA INDIGENOUS AND MINORITY EDUCATION 2024. 1-2.</w:t>
      </w:r>
      <w:proofErr w:type="spellStart"/>
      <w:r w:rsidRPr="000B3B1B">
        <w:rPr>
          <w:rFonts w:ascii="Times New Roman" w:hAnsi="Times New Roman" w:cs="Times New Roman"/>
          <w:sz w:val="24"/>
          <w:szCs w:val="24"/>
          <w:lang w:val="hu-HU"/>
        </w:rPr>
        <w:t/>
      </w:r>
      <w:proofErr w:type="spellEnd"/>
      <w:r w:rsidRPr="000B3B1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https://www.tandfonline.com/doi/full/10.1080/15595692.2024.2304057</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0B3B1B">
        <w:rPr>
          <w:rFonts w:ascii="Times New Roman" w:hAnsi="Times New Roman" w:cs="Times New Roman"/>
          <w:sz w:val="24"/>
          <w:szCs w:val="24"/>
          <w:lang w:val="hu-HU"/>
        </w:rPr>
        <w:t/>
      </w:r>
      <w:proofErr w:type="gramEnd"/>
      <w:r w:rsidRPr="000B3B1B">
        <w:rPr>
          <w:rFonts w:ascii="Times New Roman" w:hAnsi="Times New Roman" w:cs="Times New Roman"/>
          <w:sz w:val="24"/>
          <w:szCs w:val="24"/>
          <w:lang w:val="hu-HU"/>
        </w:rPr>
        <w:t/>
      </w:r>
      <w:r>
        <w:rPr>
          <w:rFonts w:ascii="Times New Roman" w:hAnsi="Times New Roman" w:cs="Times New Roman"/>
          <w:sz w:val="24"/>
          <w:szCs w:val="24"/>
          <w:lang w:val="hu-HU"/>
        </w:rPr>
        <w:t/>
      </w:r>
      <w:r w:rsidRPr="000B3B1B">
        <w:rPr>
          <w:rFonts w:ascii="Times New Roman" w:hAnsi="Times New Roman" w:cs="Times New Roman"/>
          <w:sz w:val="24"/>
          <w:szCs w:val="24"/>
          <w:lang w:val="hu-HU"/>
        </w:rPr>
        <w:t/>
      </w:r>
    </w:p>
    <w:p w:rsidR="000B3B1B" w:rsidRPr="000B3B1B" w:rsidRDefault="000B3B1B" w:rsidP="00D07B21">
      <w:pPr>
        <w:pStyle w:val="Listaszerbekezds"/>
        <w:numPr>
          <w:ilvl w:val="0"/>
          <w:numId w:val="3"/>
        </w:numPr>
        <w:rPr>
          <w:rFonts w:ascii="Times New Roman" w:hAnsi="Times New Roman" w:cs="Times New Roman"/>
          <w:sz w:val="24"/>
          <w:szCs w:val="24"/>
          <w:lang w:val="hu-HU"/>
        </w:rPr>
      </w:pPr>
      <w:r w:rsidRPr="000B3B1B">
        <w:rPr>
          <w:rFonts w:ascii="Times New Roman" w:hAnsi="Times New Roman" w:cs="Times New Roman"/>
          <w:sz w:val="24"/>
          <w:szCs w:val="24"/>
          <w:lang w:val="hu-HU"/>
        </w:rPr>
        <w:t xml:space="preserve">Anikó Beregszászi – Katalin Dudics – Vilmos Gazdag 2025: Research results on mother tongue education in the schools with the hungarian language of instruction in transcarpathia (Ukraine). Diaspora, Indigenous, and Minority Education, Studies of Migration, Integration, Equity, and Cultural Survival, 2025.</w:t>
      </w:r>
      <w:proofErr w:type="spellStart"/>
      <w:r w:rsidRPr="000B3B1B">
        <w:rPr>
          <w:rFonts w:ascii="Times New Roman" w:hAnsi="Times New Roman" w:cs="Times New Roman"/>
          <w:sz w:val="24"/>
          <w:szCs w:val="24"/>
          <w:lang w:val="hu-HU"/>
        </w:rPr>
        <w:t/>
      </w:r>
      <w:proofErr w:type="spellEnd"/>
      <w:r w:rsidRPr="000B3B1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https://doi.org/10.1080/15595692.2025.2553585</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https://www.tandfonline.com/doi/full/10.1080/15595692.2025.2553585?src=exp-la</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0B3B1B">
        <w:rPr>
          <w:rFonts w:ascii="Times New Roman" w:hAnsi="Times New Roman" w:cs="Times New Roman"/>
          <w:sz w:val="24"/>
          <w:szCs w:val="24"/>
          <w:lang w:val="hu-HU"/>
        </w:rPr>
        <w:t/>
      </w:r>
      <w:r>
        <w:rPr>
          <w:rFonts w:ascii="Times New Roman" w:hAnsi="Times New Roman" w:cs="Times New Roman"/>
          <w:sz w:val="24"/>
          <w:szCs w:val="24"/>
          <w:lang w:val="hu-HU"/>
        </w:rPr>
        <w:t/>
      </w:r>
      <w:r w:rsidRPr="000B3B1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BB35CB" w:rsidRPr="00BB35CB" w:rsidRDefault="00BB35CB" w:rsidP="00D07B21">
      <w:pPr>
        <w:rPr>
          <w:rFonts w:ascii="Times New Roman" w:hAnsi="Times New Roman" w:cs="Times New Roman"/>
          <w:sz w:val="24"/>
          <w:szCs w:val="24"/>
          <w:lang w:val="hu-HU"/>
        </w:rPr>
      </w:pPr>
      <w:proofErr w:type="spellStart"/>
      <w:r w:rsidRPr="00BB35CB">
        <w:rPr>
          <w:rFonts w:ascii="Times New Roman" w:hAnsi="Times New Roman" w:cs="Times New Roman"/>
          <w:b/>
          <w:sz w:val="24"/>
          <w:szCs w:val="24"/>
          <w:lang w:val="hu-HU"/>
        </w:rPr>
        <w:t>Публікація</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статей</w:t>
      </w:r>
      <w:proofErr w:type="spellEnd"/>
      <w:r w:rsidRPr="00BB35CB">
        <w:rPr>
          <w:rFonts w:ascii="Times New Roman" w:hAnsi="Times New Roman" w:cs="Times New Roman"/>
          <w:b/>
          <w:sz w:val="24"/>
          <w:szCs w:val="24"/>
          <w:lang w:val="hu-HU"/>
        </w:rPr>
        <w:t xml:space="preserve"> у </w:t>
      </w:r>
      <w:proofErr w:type="spellStart"/>
      <w:r w:rsidRPr="00BB35CB">
        <w:rPr>
          <w:rFonts w:ascii="Times New Roman" w:hAnsi="Times New Roman" w:cs="Times New Roman"/>
          <w:b/>
          <w:sz w:val="24"/>
          <w:szCs w:val="24"/>
          <w:lang w:val="hu-HU"/>
        </w:rPr>
        <w:t>наукових</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фахових</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виданнях</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України</w:t>
      </w:r>
      <w:proofErr w:type="spellEnd"/>
      <w:proofErr w:type="gramStart"/>
      <w:r w:rsidRPr="00BB35CB">
        <w:rPr>
          <w:rFonts w:ascii="Times New Roman" w:hAnsi="Times New Roman" w:cs="Times New Roman"/>
          <w:b/>
          <w:sz w:val="24"/>
          <w:szCs w:val="24"/>
          <w:lang w:val="hu-HU"/>
        </w:rPr>
        <w:t>,</w:t>
      </w:r>
      <w:proofErr w:type="gram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що</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відносяться</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до</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категорії</w:t>
      </w:r>
      <w:proofErr w:type="spellEnd"/>
      <w:r w:rsidRPr="00BB35CB">
        <w:rPr>
          <w:rFonts w:ascii="Times New Roman" w:hAnsi="Times New Roman" w:cs="Times New Roman"/>
          <w:b/>
          <w:sz w:val="24"/>
          <w:szCs w:val="24"/>
          <w:lang w:val="hu-HU"/>
        </w:rPr>
        <w:t xml:space="preserve"> «Б»</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Efficiency of native language education in Transcarpathia based on a repeated questionnaire survey (2008-2018). Scientific Bulletin of Uzhhorod National University. Series Philology 44 : 2 pp. 136-140. , 5 p. (2020)</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https://doi.org/10.24144/2663-6840.2020.2.(44).136-140</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http://visnyk-philology.uzhnu.edu.ua/article/view/223493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Належне ставлення до говірок – запорука ефективного викладання рідної мови. Contemporary Studies in Foreign Philology 18 pp. 291-300. , 10 p. (2020)</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https://doi.org/10.24144/2617-3921.2020.18.291-300</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http://respacoll.uzhnu.edu.ua/article/view/213960</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The significance of scientific results in efficient native language education. Contemporary studies in foreign philology 19 : 1 pp. 61-71. , 11 p. (2021)</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https://dspace.uzhnu.edu.ua/jspui/handle/lib/39336</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Дудич-Лакатош, Катерина ; Лібак, Наталка</w:t>
      </w:r>
      <w:r>
        <w:br/>
      </w:r>
      <w:r>
        <w:rPr>
          <w:rFonts w:ascii="Times New Roman" w:hAnsi="Times New Roman" w:cs="Times New Roman"/>
          <w:sz w:val="24"/>
          <w:szCs w:val="24"/>
          <w:lang w:val="hu-HU"/>
        </w:rPr>
        <w:t xml:space="preserve">[Рец. на]: Газдаг Вільмош «Слов’янські елементи в угорських говорах Берегівського району Закарпатської області». Терекбалінт: Спілка «Termini», 2021. 227 с</w:t>
      </w:r>
      <w:r>
        <w:br/>
      </w:r>
      <w:r>
        <w:rPr>
          <w:rFonts w:ascii="Times New Roman" w:hAnsi="Times New Roman" w:cs="Times New Roman"/>
          <w:sz w:val="24"/>
          <w:szCs w:val="24"/>
          <w:lang w:val="hu-HU"/>
        </w:rPr>
        <w:t xml:space="preserve">UKRAINE: CULTURAL HERITAGE NATIONAL IDENTITY STATEHOOD 34 pp. 403-407. , 5 p. (2021)</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https://doi.org/10.33402/ukr.2021-34-403-407</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https://www.inst-ukr.lviv.ua/download.php?portfolioitemid=551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Катерина Дудич Лакатош- Наталка Лібак. Еміль Балецький – мовознавець, письменник, освітянин: Збірник наукових робіт Міжнародного наукового семінару (Берегове, 23–24 травня 2019 року). За ред. Є. Барань. Берегове – Ужгород: ЗУІ ім. Ф.Ракоці ІІ – ТОВ «РІК-У», 2020. 236. Наукові записки Вінницького державного педагогічного університету імені Михайла Коцюбинського. Серія: Філологія (мовознавство) 2021 : №32 pp. 291-294. , 4 p. (2021)</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http://www.irbis-nbuv.gov.ua/cgi-bin/irbis_nbuv/cgiirbis_64.exe?I21DBN=LINK&amp;P21DBN=UJRN&amp;Z21ID=&amp;S21REF=10&amp;S21CNR=20&amp;S21STN=1&amp;S21FMT=ASP_meta&amp;C21COM=S&amp;2_S21P03=FILA=&amp;2_S21STR=Nzvdpu_filol_2021_32_32</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Катерина Дудич-Лакатош, Наталія Лібак. Закарпатська освіта крізь призму діалектної аттітюди. FILOLOGICHNYJ CHASOPYS : ZBIRNYK NAUKOVYH PRAC 17 : 1 pp. 34-44. , 11 p. (2021)</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https://doi.org/10.31499/2415-8828.1.2021.232641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http://fch.udpu.edu.ua/article/view/232641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Катерина Дудич-Лакатош, Наталія Лібак. Парапатич Андреа. Регіональність угорської мови та середня освіта. Факти, проблеми, рекомендації. Будапешт: Tinta, 2020. 136с. FILOLOGICHNYJ CHASOPYS : ZBIRNYK NAUKOVYH PRAC 17 : 1 pp. 230-233. , 4 p. (2021)</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http://fch.udpu.edu.ua/article/view/232753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Bárány, E. ; Beregszászi, A. ; Dudics, K. ; Gazdag, V.</w:t>
      </w:r>
      <w:r>
        <w:br/>
      </w:r>
      <w:r>
        <w:rPr>
          <w:rFonts w:ascii="Times New Roman" w:hAnsi="Times New Roman" w:cs="Times New Roman"/>
          <w:sz w:val="24"/>
          <w:szCs w:val="24"/>
          <w:lang w:val="hu-HU"/>
        </w:rPr>
        <w:t xml:space="preserve">A kárpátaljai magyar nyelvhasználat regionális jegyeiről és az ezekhez fűződő beszélői attitűdökről</w:t>
      </w:r>
      <w:r>
        <w:br/>
      </w:r>
      <w:r>
        <w:rPr>
          <w:rFonts w:ascii="Times New Roman" w:hAnsi="Times New Roman" w:cs="Times New Roman"/>
          <w:sz w:val="24"/>
          <w:szCs w:val="24"/>
          <w:lang w:val="hu-HU"/>
        </w:rPr>
        <w:t xml:space="preserve">MOVOZNACHNIJ VISNIK / LINGUISTIC BULLETIN 2022 : №33 pp. 47-59. , 13 p. (2022)</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10.31651/2226-4388-2022-33-47-59</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https://ling-ejournal.cdu.edu.ua/article/view/4966</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Барань, Єлизавета – Дудич Лакатош Катерина. Tóth Péter: Nyelvjárási és tudománytörténeti tanulmányok. Szombathely, Savaria University Press, 2021. 200 lap [Пейтер Товт. Статті з дослідження говорів та історії діалектології]. Szombathely, Savaria University Press, 2021. 200 p. Наукові записки Вінницького державного педагогічного університету імені Михайла Коцюбинського. Серія: Філологія (мовознавство) 2022: Випуск 34 pp. 150-154. , 5 p. (2022)</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http://repository.vsau.org/getfile.php/31928.pdf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Дудич Лакатош Катерина – Сіладі В. Єлизавета Барань. Hungaro-Ucrainica. Угорсько-українські зв’язки: мовна інтерференція і мовознавчі контакти (Берегове – Ужгород : ЗУІ ім. Ф. Ракоці ІІ – ТОВ «РІК-У», 2021. 310 c. Filologichnyj Chasopys: Zbirnyk Naukovyh Prac 1 : 19 pp. 166-169. , 4 p. (2022)</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https://doi.org/10.31499/2415-8828.1.2022.257976</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http://fch.udpu.edu.ua/article/view/257976</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Dudics Lakatos, Katalin ; Gazdag, Vilmos</w:t>
      </w:r>
      <w:r>
        <w:br/>
      </w:r>
      <w:r>
        <w:rPr>
          <w:rFonts w:ascii="Times New Roman" w:hAnsi="Times New Roman" w:cs="Times New Roman"/>
          <w:sz w:val="24"/>
          <w:szCs w:val="24"/>
          <w:lang w:val="hu-HU"/>
        </w:rPr>
        <w:t xml:space="preserve">A kárpátaljai felsőoktatási intézmények hallgatóinak nyelvhasználati sajátosságai és nyelvi attitűdjei két felmérés részeredményei alapján</w:t>
      </w:r>
      <w:r>
        <w:br/>
      </w:r>
      <w:r>
        <w:rPr>
          <w:rFonts w:ascii="Times New Roman" w:hAnsi="Times New Roman" w:cs="Times New Roman"/>
          <w:sz w:val="24"/>
          <w:szCs w:val="24"/>
          <w:lang w:val="hu-HU"/>
        </w:rPr>
        <w:t xml:space="preserve">ACTA ACADEMIAE BEREGSASIENSIS. PHILOLOGICA II : 2 pp. 32-48. , 17 p. (2023)</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https://doi.org/10.58423/2786-6726/2023-2-32-48</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https://aab-philologica.kmf.uz.ua/aabp/article/view/42</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Dudych-Lakatosh, Kateryna ; Libak, Natalka ; Churman-Puskash, Aniko</w:t>
      </w:r>
      <w:r>
        <w:br/>
      </w:r>
      <w:r>
        <w:rPr>
          <w:rFonts w:ascii="Times New Roman" w:hAnsi="Times New Roman" w:cs="Times New Roman"/>
          <w:sz w:val="24"/>
          <w:szCs w:val="24"/>
          <w:lang w:val="hu-HU"/>
        </w:rPr>
        <w:t xml:space="preserve">Закарпатські підручники угорської мови про місцеві мовні варіанти</w:t>
      </w:r>
      <w:r>
        <w:br/>
      </w:r>
      <w:r>
        <w:rPr>
          <w:rFonts w:ascii="Times New Roman" w:hAnsi="Times New Roman" w:cs="Times New Roman"/>
          <w:sz w:val="24"/>
          <w:szCs w:val="24"/>
          <w:lang w:val="hu-HU"/>
        </w:rPr>
        <w:t xml:space="preserve">KYIVS'KYI NATSIONAL'NYI LINHVISTYCHNYI UNIVERSYTET. VISNYK. SERIYA: PEDAHOHIKA TA PSYKHOLOHIYA 38 pp. 168-180. , 13 p. (2023)</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https://doi.org/10.32589/2412-9283.38.2023.284586</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http://visnyk-pedagogy.knlu.edu.ua/article/view/284586</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Берегсасі, А. Ф. ; Дудич-Лакатош, К. І.</w:t>
      </w:r>
      <w:r>
        <w:br/>
      </w:r>
      <w:r>
        <w:rPr>
          <w:rFonts w:ascii="Times New Roman" w:hAnsi="Times New Roman" w:cs="Times New Roman"/>
          <w:sz w:val="24"/>
          <w:szCs w:val="24"/>
          <w:lang w:val="hu-HU"/>
        </w:rPr>
        <w:t xml:space="preserve">Розвиток мовної толерантності та практика викладання мов у Закарпатському Угорському інституті ім. Ференца Ракоці ІІ</w:t>
      </w:r>
      <w:r>
        <w:br/>
      </w:r>
      <w:r>
        <w:rPr>
          <w:rFonts w:ascii="Times New Roman" w:hAnsi="Times New Roman" w:cs="Times New Roman"/>
          <w:sz w:val="24"/>
          <w:szCs w:val="24"/>
          <w:lang w:val="hu-HU"/>
        </w:rPr>
        <w:t xml:space="preserve">KYIVS'KYI NATSIONAL'NYI LINHVISTYCHNYI UNIVERSYTET. VISNYK. SERIYA: PEDAHOHIKA TA PSYKHOLOHIYA Том 39 : (2023) pp. 47-58. , 12 p. (2023)</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https://doi.org/10.31499/2415-8828.1.2023.281384</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http://visnyk-pedagogy.knlu.edu.ua/issue/view/17793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Beregszászi Anikó, Dudics Lakatos Katalin</w:t>
      </w:r>
      <w:r>
        <w:br/>
      </w:r>
      <w:r>
        <w:rPr>
          <w:rFonts w:ascii="Times New Roman" w:hAnsi="Times New Roman" w:cs="Times New Roman"/>
          <w:sz w:val="24"/>
          <w:szCs w:val="24"/>
          <w:lang w:val="hu-HU"/>
        </w:rPr>
        <w:t xml:space="preserve">Legyünk kíváncsiak anyanyelvünkre is!</w:t>
      </w:r>
      <w:r>
        <w:br/>
      </w:r>
      <w:r>
        <w:rPr>
          <w:rFonts w:ascii="Times New Roman" w:hAnsi="Times New Roman" w:cs="Times New Roman"/>
          <w:sz w:val="24"/>
          <w:szCs w:val="24"/>
          <w:lang w:val="hu-HU"/>
        </w:rPr>
        <w:t xml:space="preserve">ACTA ACADEMIAE BEREGSASIENSIS. PHILOLOGICA III :  184-187. (2024)</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https://aab-philologica.kmf.uz.ua/aabp/issue/view/5</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Dudics Lakatos Katalin, Bárány Erzsébet. Нове видання про ставлення закарпатських угорських студентів до мовних варіантів</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10.58423/2786-6726/2024-2-229-232</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https://aab-philologica.kmf.uz.ua/aabp/article/view/82</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Дудич-Лакатош К. І., Барань Є., Б.: Ставлення до мововживання та мовних варіантів: узагальнені результати дослідження. Рец. на збірник: Karmacsi Zoltán – Márku Anita – Máté Réka szerk. A határ mint konvergáló és divergáló tényező a nyelvben. Tanulmányok a 21. Élőnyelvi Konferenciáról (Кордон як конвергентний та дивергентний фактор у мові. Ред.: Кормочі Золтан – Марку Аніта – Матей Рейка. Матеріали ХХІ Наукової конференції «Жива мова»). (Торокбалінт: Спілка «Терміні», 2022. 290 с. / Törökbálint: Termini Egyesület. 2022. 290 p.). // Л. В. Шитик (головний редактор) Мовознавчий вісник. Збірник наукових праць. Випуск 37. Черкаський національний університет імені Богдана Хмельницького. 119–121.</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DOI: 10.31651/2226-4388-2024-37</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https://ling-ejournal.cdu.edu.ua/issue/view/385</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Dudics Lakatos Katalin</w:t>
      </w:r>
      <w:r>
        <w:br/>
      </w:r>
      <w:r>
        <w:rPr>
          <w:rFonts w:ascii="Times New Roman" w:hAnsi="Times New Roman" w:cs="Times New Roman"/>
          <w:sz w:val="24"/>
          <w:szCs w:val="24"/>
          <w:lang w:val="hu-HU"/>
        </w:rPr>
        <w:t xml:space="preserve">Út a tudatos nyelvhasználat felé</w:t>
      </w:r>
      <w:r>
        <w:br/>
      </w:r>
      <w:r>
        <w:rPr>
          <w:rFonts w:ascii="Times New Roman" w:hAnsi="Times New Roman" w:cs="Times New Roman"/>
          <w:sz w:val="24"/>
          <w:szCs w:val="24"/>
          <w:lang w:val="hu-HU"/>
        </w:rPr>
        <w:t xml:space="preserve">ACTA ACADEMIAE BEREGSASIENSIS. PHILOLOGICA IV : 1 pp. 218-220. , 3 p. (2025)</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10.58423/2786-6726/2025-1-218-220</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https://aab-philologica.kmf.uz.ua/aabp</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БЕРЕГСАСІ Аніко, ДУДИЧ ЛАКАТОШ Катерина. АДИТИВНИЙ ПІДХІД ДО ДІАЛЕКТНИХ ЯВИЩ У ПРОЦЕСІ НАВЧАННЯ УГОРСЬКОЇ МОВИ ЯК РІДНОЇ (на основі результатів досліджень, проведених у Закарпатському угорському інституті імені Ференца Ракоці II.</w:t>
      </w:r>
      <w:r>
        <w:br/>
      </w:r>
      <w:r>
        <w:rPr>
          <w:rFonts w:ascii="Times New Roman" w:hAnsi="Times New Roman" w:cs="Times New Roman"/>
          <w:sz w:val="24"/>
          <w:szCs w:val="24"/>
          <w:lang w:val="hu-HU"/>
        </w:rPr>
        <w:t xml:space="preserve">НАУКОВІ ЗАПИСКИ. Серія: Педагогічні науки Випуск 13. Ужгород – 2025, 15-22.</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DOI: https://doi.org/10.59694/ped_sciences.2025.13.015</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https://doi.org/10.59694/ped_sciences.2025.13.015</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Берегсасі Аніко, Дудич Лакатош Катерина, Чурман-Пушкаш Аніко. Іштван Козмач – Ілдіко Ванцо. Навчання мови по-новому. Методичний посібник з викладання угорської граматики для школярів віком 10-12 років. ВІСНИК КНЛУ. Педагогіка та психологія 42. 156-158. (2025)</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http://visnyk-pedagogy.knlu.edu.ua/issue/view/19486</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BB35CB" w:rsidRPr="00BB35CB" w:rsidRDefault="00BB35CB" w:rsidP="00D07B21">
      <w:pPr>
        <w:rPr>
          <w:rFonts w:ascii="Times New Roman" w:hAnsi="Times New Roman" w:cs="Times New Roman"/>
          <w:sz w:val="24"/>
          <w:szCs w:val="24"/>
          <w:lang w:val="hu-HU"/>
        </w:rPr>
      </w:pPr>
      <w:proofErr w:type="spellStart"/>
      <w:r w:rsidRPr="00BB35CB">
        <w:rPr>
          <w:rFonts w:ascii="Times New Roman" w:hAnsi="Times New Roman" w:cs="Times New Roman"/>
          <w:b/>
          <w:sz w:val="24"/>
          <w:szCs w:val="24"/>
          <w:lang w:val="hu-HU"/>
        </w:rPr>
        <w:t>Публікація</w:t>
      </w:r>
      <w:proofErr w:type="spellEnd"/>
      <w:r w:rsidRPr="00BB35CB">
        <w:rPr>
          <w:rFonts w:ascii="Times New Roman" w:hAnsi="Times New Roman" w:cs="Times New Roman"/>
          <w:b/>
          <w:sz w:val="24"/>
          <w:szCs w:val="24"/>
          <w:lang w:val="hu-HU"/>
        </w:rPr>
        <w:t xml:space="preserve"> у </w:t>
      </w:r>
      <w:proofErr w:type="spellStart"/>
      <w:r w:rsidRPr="00BB35CB">
        <w:rPr>
          <w:rFonts w:ascii="Times New Roman" w:hAnsi="Times New Roman" w:cs="Times New Roman"/>
          <w:b/>
          <w:sz w:val="24"/>
          <w:szCs w:val="24"/>
          <w:lang w:val="hu-HU"/>
        </w:rPr>
        <w:t>збірнику</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статей</w:t>
      </w:r>
      <w:proofErr w:type="spellEnd"/>
      <w:proofErr w:type="gramStart"/>
      <w:r w:rsidRPr="00BB35CB">
        <w:rPr>
          <w:rFonts w:ascii="Times New Roman" w:hAnsi="Times New Roman" w:cs="Times New Roman"/>
          <w:b/>
          <w:sz w:val="24"/>
          <w:szCs w:val="24"/>
          <w:lang w:val="hu-HU"/>
        </w:rPr>
        <w:t>,</w:t>
      </w:r>
      <w:proofErr w:type="gram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доповідей</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наукової</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конференції</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постер</w:t>
      </w:r>
      <w:proofErr w:type="spellEnd"/>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Dudics Lakatos, Katalin</w:t>
      </w:r>
      <w:r>
        <w:br/>
      </w:r>
      <w:r>
        <w:rPr>
          <w:rFonts w:ascii="Times New Roman" w:hAnsi="Times New Roman" w:cs="Times New Roman"/>
          <w:sz w:val="24"/>
          <w:szCs w:val="24"/>
          <w:lang w:val="hu-HU"/>
        </w:rPr>
        <w:t xml:space="preserve">A kárpátaljai szociolingvisztikai kutatások hasznosíthatósága az oktatásban</w:t>
      </w:r>
      <w:r>
        <w:br/>
      </w:r>
      <w:r>
        <w:rPr>
          <w:rFonts w:ascii="Times New Roman" w:hAnsi="Times New Roman" w:cs="Times New Roman"/>
          <w:sz w:val="24"/>
          <w:szCs w:val="24"/>
          <w:lang w:val="hu-HU"/>
        </w:rPr>
        <w:t xml:space="preserve">In: Bárth, M. János; Bodó, Csanád; Szabó, Gergely (szerk.) A szociolingvisztikai kutatás társadalmi hatásai : 22. Élőnyelvi Konferencia</w:t>
      </w:r>
      <w:r>
        <w:br/>
      </w:r>
      <w:r>
        <w:rPr>
          <w:rFonts w:ascii="Times New Roman" w:hAnsi="Times New Roman" w:cs="Times New Roman"/>
          <w:sz w:val="24"/>
          <w:szCs w:val="24"/>
          <w:lang w:val="hu-HU"/>
        </w:rPr>
        <w:t xml:space="preserve">Budapest, Magyarország : Magyar Nyelvtudományi Társaság (2023) 66 p. p. 25</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https://22ek.elte.hu/absztraktfuzet?m=8394</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Beregszászi, Anikó ; Dudics Lakatos, Katalin</w:t>
      </w:r>
      <w:r>
        <w:br/>
      </w:r>
      <w:r>
        <w:rPr>
          <w:rFonts w:ascii="Times New Roman" w:hAnsi="Times New Roman" w:cs="Times New Roman"/>
          <w:sz w:val="24"/>
          <w:szCs w:val="24"/>
          <w:lang w:val="hu-HU"/>
        </w:rPr>
        <w:t xml:space="preserve">A dialektológia és a szociolingvisztika helye a kárpátaljai magyar nyelvű felsőoktatásban</w:t>
      </w:r>
      <w:r>
        <w:br/>
      </w:r>
      <w:r>
        <w:rPr>
          <w:rFonts w:ascii="Times New Roman" w:hAnsi="Times New Roman" w:cs="Times New Roman"/>
          <w:sz w:val="24"/>
          <w:szCs w:val="24"/>
          <w:lang w:val="hu-HU"/>
        </w:rPr>
        <w:t xml:space="preserve">In: Czetter, Ibolya; Hajba, Renáta; Tóth, Péter (szerk.) VII. Dialektológiai szimpozion : Szombathely, 2023. augusztus 22–23.</w:t>
      </w:r>
      <w:r>
        <w:br/>
      </w:r>
      <w:r>
        <w:rPr>
          <w:rFonts w:ascii="Times New Roman" w:hAnsi="Times New Roman" w:cs="Times New Roman"/>
          <w:sz w:val="24"/>
          <w:szCs w:val="24"/>
          <w:lang w:val="hu-HU"/>
        </w:rPr>
        <w:t xml:space="preserve">Szombathely, Magyarország : Savaria University Press (2024) 479 p. p. 444</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https://drive.google.com/file/d/1Q0MwY5P1kRphf9Kq1m6KkjvEZBmwrkD8/view?usp=drive_link</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BB35CB" w:rsidRPr="00BB35CB" w:rsidRDefault="00BB35CB" w:rsidP="00D07B21">
      <w:pPr>
        <w:rPr>
          <w:rFonts w:ascii="Times New Roman" w:hAnsi="Times New Roman" w:cs="Times New Roman"/>
          <w:sz w:val="24"/>
          <w:szCs w:val="24"/>
          <w:lang w:val="hu-HU"/>
        </w:rPr>
      </w:pPr>
      <w:proofErr w:type="spellStart"/>
      <w:r w:rsidRPr="00BB35CB">
        <w:rPr>
          <w:rFonts w:ascii="Times New Roman" w:hAnsi="Times New Roman" w:cs="Times New Roman"/>
          <w:b/>
          <w:sz w:val="24"/>
          <w:szCs w:val="24"/>
          <w:lang w:val="hu-HU"/>
        </w:rPr>
        <w:t>Науково-популярні</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публікації</w:t>
      </w:r>
      <w:proofErr w:type="spellEnd"/>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Dudics Lakatos, Katalin</w:t>
      </w:r>
      <w:r>
        <w:br/>
      </w:r>
      <w:r>
        <w:rPr>
          <w:rFonts w:ascii="Times New Roman" w:hAnsi="Times New Roman" w:cs="Times New Roman"/>
          <w:sz w:val="24"/>
          <w:szCs w:val="24"/>
          <w:lang w:val="hu-HU"/>
        </w:rPr>
        <w:t xml:space="preserve">Kárpátaljai magyar pedagógusok és tanítványaik metanyelvi ismereteiről</w:t>
      </w:r>
      <w:r>
        <w:br/>
      </w:r>
      <w:r>
        <w:rPr>
          <w:rFonts w:ascii="Times New Roman" w:hAnsi="Times New Roman" w:cs="Times New Roman"/>
          <w:sz w:val="24"/>
          <w:szCs w:val="24"/>
          <w:lang w:val="hu-HU"/>
        </w:rPr>
        <w:t xml:space="preserve">MAGYAR NYELVJÁRÁSOK 58 pp. 165-173. , 9 p. (2020)</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https://mnytud.arts.unideb.hu/mnyj/58/08dudicslk.pdf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Dudics, Lakatos Katalin. Merre halad az ukrán nyelvpolitika? EGYÜTT: A MAGYAR ÍRÓSZÖVETSÉG KÁRPÁTALJAI ÍRÓCSOPORTJÁNAK FOLYÓIRATA 18 : 5 pp. 51-53. , 3 p.</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https://www.google.com/url?sa=t&amp;source=web&amp;rct=j&amp;opi=89978449&amp;url=https://kmmi.org.ua/uploads/attachments/books/folyoiratok/egyutt/2020/egyutt_2020_5.pdf&amp;ved=2ahUKEwj4ubjk4siNAxVVBtsEHRSkMGYQFnoECBcQAQ&amp;usg=AOvVaw2sgmVMKsxGKrKB_j_CoCw4</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Beregszászi, Anikó ; Dudics Lakatos, Katalin</w:t>
      </w:r>
      <w:r>
        <w:br/>
      </w:r>
      <w:r>
        <w:rPr>
          <w:rFonts w:ascii="Times New Roman" w:hAnsi="Times New Roman" w:cs="Times New Roman"/>
          <w:sz w:val="24"/>
          <w:szCs w:val="24"/>
          <w:lang w:val="hu-HU"/>
        </w:rPr>
        <w:t xml:space="preserve">Modern danse macabre egy kárpátaljai középiskolai magyarnyelv-tankönyv kapcsán</w:t>
      </w:r>
      <w:r>
        <w:br/>
      </w:r>
      <w:r>
        <w:rPr>
          <w:rFonts w:ascii="Times New Roman" w:hAnsi="Times New Roman" w:cs="Times New Roman"/>
          <w:sz w:val="24"/>
          <w:szCs w:val="24"/>
          <w:lang w:val="hu-HU"/>
        </w:rPr>
        <w:t xml:space="preserve">In: Istók, Béla; Lőrincz, Gábor; Lőrincz, Julianna; Simon, Szabolcs (szerk.) Tankönyvkutatás – fordított tankönyvek – kétnyelvűség : A Variológiai Kutatócsoport 9. nemzetközi tankönyvkutató konferenciájának tanulmányai</w:t>
      </w:r>
      <w:r>
        <w:br/>
      </w:r>
      <w:r>
        <w:rPr>
          <w:rFonts w:ascii="Times New Roman" w:hAnsi="Times New Roman" w:cs="Times New Roman"/>
          <w:sz w:val="24"/>
          <w:szCs w:val="24"/>
          <w:lang w:val="hu-HU"/>
        </w:rPr>
        <w:t xml:space="preserve">Komárom, Magyarország : Selye János Egyetem Tanárképző Kar (2020) pp. 149-166. , 18 p.</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https://tkk.ujs.sk/documents/books/01_2020_Istok_Bela_et_al_Tankonyvkutatas.pdf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Dudics Lakatos, Katalin (Az interjút adta) </w:t>
      </w:r>
      <w:r>
        <w:br/>
      </w:r>
      <w:r>
        <w:rPr>
          <w:rFonts w:ascii="Times New Roman" w:hAnsi="Times New Roman" w:cs="Times New Roman"/>
          <w:sz w:val="24"/>
          <w:szCs w:val="24"/>
          <w:lang w:val="hu-HU"/>
        </w:rPr>
        <w:t xml:space="preserve">Nyelvjárás az iskolában</w:t>
      </w:r>
      <w:r>
        <w:br/>
      </w:r>
      <w:r>
        <w:rPr>
          <w:rFonts w:ascii="Times New Roman" w:hAnsi="Times New Roman" w:cs="Times New Roman"/>
          <w:sz w:val="24"/>
          <w:szCs w:val="24"/>
          <w:lang w:val="hu-HU"/>
        </w:rPr>
        <w:t xml:space="preserve">ÉDES ANYANYELVÜNK 42 : 5 pp. 8-8.</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https://anyanyelvapolo.hu/edes-anyanyelvunk-pdf/ea-2020-XLII-5.pdf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Dudics Lakatos, Katalin</w:t>
      </w:r>
      <w:r>
        <w:br/>
      </w:r>
      <w:r>
        <w:rPr>
          <w:rFonts w:ascii="Times New Roman" w:hAnsi="Times New Roman" w:cs="Times New Roman"/>
          <w:sz w:val="24"/>
          <w:szCs w:val="24"/>
          <w:lang w:val="hu-HU"/>
        </w:rPr>
        <w:t xml:space="preserve">Parapatics Andrea: A magyar nyelv regionalitása és a köznevelés. Tények, problémák, javaslatok. Budapest, Tinta Könyvkiadó, 2020. (136 lap)</w:t>
      </w:r>
      <w:r>
        <w:br/>
      </w:r>
      <w:r>
        <w:rPr>
          <w:rFonts w:ascii="Times New Roman" w:hAnsi="Times New Roman" w:cs="Times New Roman"/>
          <w:sz w:val="24"/>
          <w:szCs w:val="24"/>
          <w:lang w:val="hu-HU"/>
        </w:rPr>
        <w:t xml:space="preserve">MAGYAR NYELVJÁRÁSOK 58 pp. 266-270. , 5 p. (2020)</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https://mnytud.arts.unideb.hu/mnyj/58/08dudicslk.pdf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Dudics Lakatos Katalin. A dialektológiai ismeretek jelentősége az eredményes anyanyelvoktatásban</w:t>
      </w:r>
      <w:r>
        <w:br/>
      </w:r>
      <w:r>
        <w:rPr>
          <w:rFonts w:ascii="Times New Roman" w:hAnsi="Times New Roman" w:cs="Times New Roman"/>
          <w:sz w:val="24"/>
          <w:szCs w:val="24"/>
          <w:lang w:val="hu-HU"/>
        </w:rPr>
        <w:t xml:space="preserve">In: Bátyi, Szilvia; Vígh-Szabó, Melinda (szerk.) XXVIII. MAGYAR ALKALMAZOTT NYELVESZETI KONGRESSZUS : Nyelvek, nyelvváltozatok, következmények (absztraktfüzet)</w:t>
      </w:r>
      <w:r>
        <w:br/>
      </w:r>
      <w:r>
        <w:rPr>
          <w:rFonts w:ascii="Times New Roman" w:hAnsi="Times New Roman" w:cs="Times New Roman"/>
          <w:sz w:val="24"/>
          <w:szCs w:val="24"/>
          <w:lang w:val="hu-HU"/>
        </w:rPr>
        <w:t xml:space="preserve">Veszprém, Magyarország : Magyar Alkalmazott Nyelvészek és Nyelvtanárok Egyesülete (MANYE), Pannon Egyetem Modern Filológiai és Társadalomtudományi Kar (2021) pp. 18-19.</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https://manye.hu/wp-content/uploads/2021/04/28_Absztraktfuzet.pdf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Dudics Lakatos, Katalin</w:t>
      </w:r>
      <w:r>
        <w:br/>
      </w:r>
      <w:r>
        <w:rPr>
          <w:rFonts w:ascii="Times New Roman" w:hAnsi="Times New Roman" w:cs="Times New Roman"/>
          <w:sz w:val="24"/>
          <w:szCs w:val="24"/>
          <w:lang w:val="hu-HU"/>
        </w:rPr>
        <w:t xml:space="preserve">A nyelvjárásokhoz való viszonyulás alakulása a hozzáadó anyanyelvoktatás hatására (2008-2019)</w:t>
      </w:r>
      <w:r>
        <w:br/>
      </w:r>
      <w:r>
        <w:rPr>
          <w:rFonts w:ascii="Times New Roman" w:hAnsi="Times New Roman" w:cs="Times New Roman"/>
          <w:sz w:val="24"/>
          <w:szCs w:val="24"/>
          <w:lang w:val="hu-HU"/>
        </w:rPr>
        <w:t xml:space="preserve">KÖZOKTATÁS: A KÁRPÁTALJAI MAGYAR PEDAGÓGUSSZÖVETSÉG LAPJA 25 : 1-2 pp. 30-31. , 2 p. (2021)</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https://kmpsz.uz.ua/images/files/kozoktatas/kozoktatas20211.pdf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Dudics, Lakatos Katalin ; Huszti, Ilona</w:t>
      </w:r>
      <w:r>
        <w:br/>
      </w:r>
      <w:r>
        <w:rPr>
          <w:rFonts w:ascii="Times New Roman" w:hAnsi="Times New Roman" w:cs="Times New Roman"/>
          <w:sz w:val="24"/>
          <w:szCs w:val="24"/>
          <w:lang w:val="hu-HU"/>
        </w:rPr>
        <w:t xml:space="preserve">Az online oktatás Kárpátalján: tapasztalatok és következmények</w:t>
      </w:r>
      <w:r>
        <w:br/>
      </w:r>
      <w:r>
        <w:rPr>
          <w:rFonts w:ascii="Times New Roman" w:hAnsi="Times New Roman" w:cs="Times New Roman"/>
          <w:sz w:val="24"/>
          <w:szCs w:val="24"/>
          <w:lang w:val="hu-HU"/>
        </w:rPr>
        <w:t xml:space="preserve">In: Istók, Béla; Simon, Szabolcs (szerk.) Online oktatás – kontaktoktatás : Edukációs folyamatok és a Covid19</w:t>
      </w:r>
      <w:r>
        <w:br/>
      </w:r>
      <w:r>
        <w:rPr>
          <w:rFonts w:ascii="Times New Roman" w:hAnsi="Times New Roman" w:cs="Times New Roman"/>
          <w:sz w:val="24"/>
          <w:szCs w:val="24"/>
          <w:lang w:val="hu-HU"/>
        </w:rPr>
        <w:t xml:space="preserve">Komárno, Szlovákia : Selye János Egyetem (2021) pp. 97-106.</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https://www.researchgate.net/publication/359135488_Istok_Bela_-_Simon_Szabolcs_szerk_2021_Online_oktatas_-_kontaktoktatas_Edukacios_folyamatok_es_a_Covid19_Selye_Janos_Egyetem_Komarom</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Dudics Lakatos, Katalin</w:t>
      </w:r>
      <w:r>
        <w:br/>
      </w:r>
      <w:r>
        <w:rPr>
          <w:rFonts w:ascii="Times New Roman" w:hAnsi="Times New Roman" w:cs="Times New Roman"/>
          <w:sz w:val="24"/>
          <w:szCs w:val="24"/>
          <w:lang w:val="hu-HU"/>
        </w:rPr>
        <w:t xml:space="preserve">Beregszászi Anikó. Alkalmi mondatok zongorára. A magyar nyelv oktatásának kihívásai kisebbségben: A kárpátaljai magyar nyelvű oktatás lehetőségeiről, céljairól</w:t>
      </w:r>
      <w:r>
        <w:br/>
      </w:r>
      <w:r>
        <w:rPr>
          <w:rFonts w:ascii="Times New Roman" w:hAnsi="Times New Roman" w:cs="Times New Roman"/>
          <w:sz w:val="24"/>
          <w:szCs w:val="24"/>
          <w:lang w:val="hu-HU"/>
        </w:rPr>
        <w:t xml:space="preserve">ANYANYELV-PEDAGÓGIA 14 : 4 pp. 98-102. , 5 p. (2021)</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https://www.anyanyelv-pedagogia.hu/cikkek.php?id=935</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Dudics Lakatos, Katalin</w:t>
      </w:r>
      <w:r>
        <w:br/>
      </w:r>
      <w:r>
        <w:rPr>
          <w:rFonts w:ascii="Times New Roman" w:hAnsi="Times New Roman" w:cs="Times New Roman"/>
          <w:sz w:val="24"/>
          <w:szCs w:val="24"/>
          <w:lang w:val="hu-HU"/>
        </w:rPr>
        <w:t xml:space="preserve">Gazdag Vilmos: Szláv elemek a kárpátaljai Beregszászi járás magyar nyelvjárásaiban (Törökbálint: Termini Egyesület. 2021. 227 p.)</w:t>
      </w:r>
      <w:r>
        <w:br/>
      </w:r>
      <w:r>
        <w:rPr>
          <w:rFonts w:ascii="Times New Roman" w:hAnsi="Times New Roman" w:cs="Times New Roman"/>
          <w:sz w:val="24"/>
          <w:szCs w:val="24"/>
          <w:lang w:val="hu-HU"/>
        </w:rPr>
        <w:t xml:space="preserve">ALKALMAZOTT NYELVTUDOMÁNY 21 : 1 Paper: rec_Dudics_Katalin , 5 p. (2021)</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http://alkalmazottnyelvtudomany.hu/wordpress/wp-content/uploads/rec_Dudics_Katalin.docx.pdf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Dudics Lakatos, Katalin</w:t>
      </w:r>
      <w:r>
        <w:br/>
      </w:r>
      <w:r>
        <w:rPr>
          <w:rFonts w:ascii="Times New Roman" w:hAnsi="Times New Roman" w:cs="Times New Roman"/>
          <w:sz w:val="24"/>
          <w:szCs w:val="24"/>
          <w:lang w:val="hu-HU"/>
        </w:rPr>
        <w:t xml:space="preserve">Kárpátaljai magyar nyelv tankönyvek a helyi nyelvváltozatokról</w:t>
      </w:r>
      <w:r>
        <w:br/>
      </w:r>
      <w:r>
        <w:rPr>
          <w:rFonts w:ascii="Times New Roman" w:hAnsi="Times New Roman" w:cs="Times New Roman"/>
          <w:sz w:val="24"/>
          <w:szCs w:val="24"/>
          <w:lang w:val="hu-HU"/>
        </w:rPr>
        <w:t xml:space="preserve">MAGYAR NYELVJÁRÁSOK 59 pp. 185-197. , 13 p. (2021)</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https://mnytud.arts.unideb.hu/mnyj/59/11dudicsk.pdf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Dudics Lakatos, Katalin ; Bárányné Komári, Erzsébet</w:t>
      </w:r>
      <w:r>
        <w:br/>
      </w:r>
      <w:r>
        <w:rPr>
          <w:rFonts w:ascii="Times New Roman" w:hAnsi="Times New Roman" w:cs="Times New Roman"/>
          <w:sz w:val="24"/>
          <w:szCs w:val="24"/>
          <w:lang w:val="hu-HU"/>
        </w:rPr>
        <w:t xml:space="preserve">TÓTH PÉTER: Nyelvjárási és tudománytörténeti tanulmányok. Szombathely, Savaria University Press, 2021. (200 lap)</w:t>
      </w:r>
      <w:r>
        <w:br/>
      </w:r>
      <w:r>
        <w:rPr>
          <w:rFonts w:ascii="Times New Roman" w:hAnsi="Times New Roman" w:cs="Times New Roman"/>
          <w:sz w:val="24"/>
          <w:szCs w:val="24"/>
          <w:lang w:val="hu-HU"/>
        </w:rPr>
        <w:t xml:space="preserve">MAGYAR NYELVJÁRÁSOK 59 pp. 243-246. , 4 p. (2021)</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https://mnytud.arts.unideb.hu/mnyj/59/14ismbaranydudics.pdf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Dudics, Lakatos Katalin</w:t>
      </w:r>
      <w:r>
        <w:br/>
      </w:r>
      <w:r>
        <w:rPr>
          <w:rFonts w:ascii="Times New Roman" w:hAnsi="Times New Roman" w:cs="Times New Roman"/>
          <w:sz w:val="24"/>
          <w:szCs w:val="24"/>
          <w:lang w:val="hu-HU"/>
        </w:rPr>
        <w:t xml:space="preserve">Bárány Erzsébet szerk.: Baleczky Emil – nyelvész, költő, tanár: Nemzetközi tudományos szeminárium előadásainak gyűjteménye. Beregszász, 2019. május 23–24. Beregszász – Ungvár: II. RF KMF – „RIK-U” Kft., 2020, 236 oldal</w:t>
      </w:r>
      <w:r>
        <w:br/>
      </w:r>
      <w:r>
        <w:rPr>
          <w:rFonts w:ascii="Times New Roman" w:hAnsi="Times New Roman" w:cs="Times New Roman"/>
          <w:sz w:val="24"/>
          <w:szCs w:val="24"/>
          <w:lang w:val="hu-HU"/>
        </w:rPr>
        <w:t xml:space="preserve">In: Karmacsi, Zoltán; Márku, Anita; Tóth-Orosz, Enikő (szerk.) Mozaikok a magyar nyelvhasználatból</w:t>
      </w:r>
      <w:r>
        <w:br/>
      </w:r>
      <w:r>
        <w:rPr>
          <w:rFonts w:ascii="Times New Roman" w:hAnsi="Times New Roman" w:cs="Times New Roman"/>
          <w:sz w:val="24"/>
          <w:szCs w:val="24"/>
          <w:lang w:val="hu-HU"/>
        </w:rPr>
        <w:t xml:space="preserve">Törökbálint, Magyarország : Termini Egyesület (2022) 215 p. p. 189 Paper: 191</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https://hodinkaintezet.uz.ua/publikaciok/mozaikok-a-magyar-nyelvhasznalatbol/</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Dudics, Katalin</w:t>
      </w:r>
      <w:r>
        <w:br/>
      </w:r>
      <w:r>
        <w:rPr>
          <w:rFonts w:ascii="Times New Roman" w:hAnsi="Times New Roman" w:cs="Times New Roman"/>
          <w:sz w:val="24"/>
          <w:szCs w:val="24"/>
          <w:lang w:val="hu-HU"/>
        </w:rPr>
        <w:t xml:space="preserve">Bárány Erzsébet: Hungaro-Ucrainica. Magyar–ukrán kapcsolatok: nyelvi interferenciák és nyelvészeti kapcsolatok (Єлизавета Барань: Hungaro-ucrainica. Угорсько-українські зв’язки: мовна інтерференція і мовознавчі контакти): (Beregszász–Ungvár: II. RFKMF – Rik–U Kiadó. 2021. 310 p.) (Берегове–Ужгород: ЗУІ ім. Ф. Ракоці ІІ – ТОВ «РІК-У». 2021. 310 p.)</w:t>
      </w:r>
      <w:r>
        <w:br/>
      </w:r>
      <w:r>
        <w:rPr>
          <w:rFonts w:ascii="Times New Roman" w:hAnsi="Times New Roman" w:cs="Times New Roman"/>
          <w:sz w:val="24"/>
          <w:szCs w:val="24"/>
          <w:lang w:val="hu-HU"/>
        </w:rPr>
        <w:t xml:space="preserve">ALKALMAZOTT NYELVTUDOMÁNY 22 pp. 243-246. , 4 p. (2022)</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http://alkalmazottnyelvtudomany.hu/wordpress/wp-content/uploads/DudicsK.docx.pdf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Dudics, Lakatos Katalin ; Csurman-Puskás, Anikó</w:t>
      </w:r>
      <w:r>
        <w:br/>
      </w:r>
      <w:r>
        <w:rPr>
          <w:rFonts w:ascii="Times New Roman" w:hAnsi="Times New Roman" w:cs="Times New Roman"/>
          <w:sz w:val="24"/>
          <w:szCs w:val="24"/>
          <w:lang w:val="hu-HU"/>
        </w:rPr>
        <w:t xml:space="preserve">Néhány adat a kárpátaljai magyar iskolások nyelvhasználatáról (2000–2018)</w:t>
      </w:r>
      <w:r>
        <w:br/>
      </w:r>
      <w:r>
        <w:rPr>
          <w:rFonts w:ascii="Times New Roman" w:hAnsi="Times New Roman" w:cs="Times New Roman"/>
          <w:sz w:val="24"/>
          <w:szCs w:val="24"/>
          <w:lang w:val="hu-HU"/>
        </w:rPr>
        <w:t xml:space="preserve">In: Karmacsi, Zoltán; Márku, Anita; Tóth-Orosz, Enikő (szerk.) Mozaikok a magyar nyelvhasználatból</w:t>
      </w:r>
      <w:r>
        <w:br/>
      </w:r>
      <w:r>
        <w:rPr>
          <w:rFonts w:ascii="Times New Roman" w:hAnsi="Times New Roman" w:cs="Times New Roman"/>
          <w:sz w:val="24"/>
          <w:szCs w:val="24"/>
          <w:lang w:val="hu-HU"/>
        </w:rPr>
        <w:t xml:space="preserve">Törökbálint, Magyarország : Termini Egyesület (2022) 215 p. pp. 79-88. , 10 p.</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https://hodinkaintezet.uz.ua/publikaciok/mozaikok-a-magyar-nyelvhasznalatbol/</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Beregszászi, Anikó ; Dudics Lakatos, Katalin ; Hires-László, Kornélia ; Pevse, Andreya</w:t>
      </w:r>
      <w:r>
        <w:br/>
      </w:r>
      <w:r>
        <w:rPr>
          <w:rFonts w:ascii="Times New Roman" w:hAnsi="Times New Roman" w:cs="Times New Roman"/>
          <w:sz w:val="24"/>
          <w:szCs w:val="24"/>
          <w:lang w:val="hu-HU"/>
        </w:rPr>
        <w:t xml:space="preserve">A II. Rákóczi Ferenc Kárpátaljai Magyar Főiskola első évfolyamos hallgatóinak körében végzett szövegértési kompetenciavizsgálat eredményeiből</w:t>
      </w:r>
      <w:r>
        <w:br/>
      </w:r>
      <w:r>
        <w:rPr>
          <w:rFonts w:ascii="Times New Roman" w:hAnsi="Times New Roman" w:cs="Times New Roman"/>
          <w:sz w:val="24"/>
          <w:szCs w:val="24"/>
          <w:lang w:val="hu-HU"/>
        </w:rPr>
        <w:t xml:space="preserve">ACTA ACADEMIAE BEREGSASIENSIS. PHILOLOGICA II : 1 pp. 26-43. , 18 p. (2023)</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https://aab-philologica.kmf.uz.ua/aabp/issue/view/3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Dudics Lakatos, Katalin</w:t>
      </w:r>
      <w:r>
        <w:br/>
      </w:r>
      <w:r>
        <w:rPr>
          <w:rFonts w:ascii="Times New Roman" w:hAnsi="Times New Roman" w:cs="Times New Roman"/>
          <w:sz w:val="24"/>
          <w:szCs w:val="24"/>
          <w:lang w:val="hu-HU"/>
        </w:rPr>
        <w:t xml:space="preserve">Az Acta Academiae Beregsasiensis, Philologica folyóirat</w:t>
      </w:r>
      <w:r>
        <w:br/>
      </w:r>
      <w:r>
        <w:rPr>
          <w:rFonts w:ascii="Times New Roman" w:hAnsi="Times New Roman" w:cs="Times New Roman"/>
          <w:sz w:val="24"/>
          <w:szCs w:val="24"/>
          <w:lang w:val="hu-HU"/>
        </w:rPr>
        <w:t xml:space="preserve">ANYANYELV-PEDAGÓGIA 16 : 1 pp. 117-120. , 4 p. (2023)</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10.21030/anyp.2023.1.9</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https://www.anyanyelv-pedagogia.hu/cikkek.php?id=1003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Dudics Lakatos, Katalin</w:t>
      </w:r>
      <w:r>
        <w:br/>
      </w:r>
      <w:r>
        <w:rPr>
          <w:rFonts w:ascii="Times New Roman" w:hAnsi="Times New Roman" w:cs="Times New Roman"/>
          <w:sz w:val="24"/>
          <w:szCs w:val="24"/>
          <w:lang w:val="hu-HU"/>
        </w:rPr>
        <w:t xml:space="preserve">Karmacsi Zoltán – Márku Anita – Máté Réka (szerk.): A határ mint konvergáló és divergáló tényező a nyelvben Tanulmányok a 21. Élőnyelvi Konferenciáról</w:t>
      </w:r>
      <w:r>
        <w:br/>
      </w:r>
      <w:r>
        <w:rPr>
          <w:rFonts w:ascii="Times New Roman" w:hAnsi="Times New Roman" w:cs="Times New Roman"/>
          <w:sz w:val="24"/>
          <w:szCs w:val="24"/>
          <w:lang w:val="hu-HU"/>
        </w:rPr>
        <w:t xml:space="preserve">ALKALMAZOTT NYELVTUDOMÁNY 23 : 2 pp. 215-218. , 4 p. (2023)</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http://alkalmazottnyelvtudomany.hu/wordpress/wp-content/uploads/rec_DudicsK.pdf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Dudics Lakatos, Katalin ; Bárány, Erzsébet</w:t>
      </w:r>
      <w:r>
        <w:br/>
      </w:r>
      <w:r>
        <w:rPr>
          <w:rFonts w:ascii="Times New Roman" w:hAnsi="Times New Roman" w:cs="Times New Roman"/>
          <w:sz w:val="24"/>
          <w:szCs w:val="24"/>
          <w:lang w:val="hu-HU"/>
        </w:rPr>
        <w:t xml:space="preserve">Kiss Anita Kárpátaljai magyar egyetemi és főiskolai hallgatók nyelvhasználathoz és nyelvi változatossághoz kapcsolódó attitűdjei.</w:t>
      </w:r>
      <w:r>
        <w:br/>
      </w:r>
      <w:r>
        <w:rPr>
          <w:rFonts w:ascii="Times New Roman" w:hAnsi="Times New Roman" w:cs="Times New Roman"/>
          <w:sz w:val="24"/>
          <w:szCs w:val="24"/>
          <w:lang w:val="hu-HU"/>
        </w:rPr>
        <w:t xml:space="preserve">FÓRUM TÁRSADALOMTUDOMÁNYI SZEMLE: A SZLOVÁKIAI MAGYAR TUDOMÁNYOS MŰHELYEK FOLYÓIRATA 26 : 1 pp. 167-169.</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https://forumszemle.eu/2024/04/04/kiss-anita-karpataljai-magyar-egyetemi-es-foiskolai-hallgatok-nyelvhasznalathoz-es-nyelvi-valtozatossaghoz-kapcsolodo-attitudjei-nyiregyhaza-imi-print-kft-2022-162-p/</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Dudics Lakatos, Katalin ; Tóth, Péter</w:t>
      </w:r>
      <w:r>
        <w:br/>
      </w:r>
      <w:r>
        <w:rPr>
          <w:rFonts w:ascii="Times New Roman" w:hAnsi="Times New Roman" w:cs="Times New Roman"/>
          <w:sz w:val="24"/>
          <w:szCs w:val="24"/>
          <w:lang w:val="hu-HU"/>
        </w:rPr>
        <w:t xml:space="preserve">Kótyuk István és a kárpátaljai magyar nyelvjárások</w:t>
      </w:r>
      <w:r>
        <w:br/>
      </w:r>
      <w:r>
        <w:rPr>
          <w:rFonts w:ascii="Times New Roman" w:hAnsi="Times New Roman" w:cs="Times New Roman"/>
          <w:sz w:val="24"/>
          <w:szCs w:val="24"/>
          <w:lang w:val="hu-HU"/>
        </w:rPr>
        <w:t xml:space="preserve">ACTA ACADEMIAE BEREGSASIENSIS. PHILOLOGICA II : 1 pp. 114-125. , 12 p. (2023)</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https://aab-philologica.kmf.uz.ua/aabp/issue/view/3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Dudics Lakatos Katalin. A nyelvjárások megítélésével kapcsolatos vizsgálatok Kárpátalján In: Czetter, Ibolya; Hajba, Renáta; Tóth, Péter (szerk.) VII. Dialektológiai szimpozion : Szombathely, 2023. augusztus 22–23.</w:t>
      </w:r>
      <w:r>
        <w:br/>
      </w:r>
      <w:r>
        <w:rPr>
          <w:rFonts w:ascii="Times New Roman" w:hAnsi="Times New Roman" w:cs="Times New Roman"/>
          <w:sz w:val="24"/>
          <w:szCs w:val="24"/>
          <w:lang w:val="hu-HU"/>
        </w:rPr>
        <w:t xml:space="preserve">Szombathely, Magyarország : Savaria University Press (2024) 479 176-186.</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https://drive.google.com/file/d/1Q0MwY5P1kRphf9Kq1m6KkjvEZBmwrkD8/view?usp=drive_link</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Dudics Lakatos Katalin. A nyelvjárásokhoz való viszonyulás alakulása Kárpátalján. Magyar nyelvjárások napja 2021--2022. Nyelvjárás, nyelvtörténet, irodalom (Nagy Dóra szerk.). Magyarságkutató Intézet – L’Harmattan Kiadó</w:t>
      </w:r>
      <w:r>
        <w:br/>
      </w:r>
      <w:r>
        <w:rPr>
          <w:rFonts w:ascii="Times New Roman" w:hAnsi="Times New Roman" w:cs="Times New Roman"/>
          <w:sz w:val="24"/>
          <w:szCs w:val="24"/>
          <w:lang w:val="hu-HU"/>
        </w:rPr>
        <w:t xml:space="preserve">Budapest, 2025.</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10.53644/MKI.MNYN.2025.1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https://mki.gov.hu/hu/e-konyvtar-hu/tanulmanykotetek-hu/2025/magyar-nyelvjarasok-napja-2021-2022</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BB35CB" w:rsidRPr="00BB35CB" w:rsidRDefault="00BB35CB" w:rsidP="00D07B21">
      <w:pPr>
        <w:rPr>
          <w:rFonts w:ascii="Times New Roman" w:hAnsi="Times New Roman" w:cs="Times New Roman"/>
          <w:sz w:val="24"/>
          <w:szCs w:val="24"/>
          <w:lang w:val="hu-HU"/>
        </w:rPr>
      </w:pPr>
      <w:proofErr w:type="spellStart"/>
      <w:r w:rsidRPr="00BB35CB">
        <w:rPr>
          <w:rFonts w:ascii="Times New Roman" w:hAnsi="Times New Roman" w:cs="Times New Roman"/>
          <w:b/>
          <w:sz w:val="24"/>
          <w:szCs w:val="24"/>
          <w:lang w:val="hu-HU"/>
        </w:rPr>
        <w:t>Курс</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лекцій</w:t>
      </w:r>
      <w:proofErr w:type="spellEnd"/>
      <w:proofErr w:type="gramStart"/>
      <w:r w:rsidRPr="00BB35CB">
        <w:rPr>
          <w:rFonts w:ascii="Times New Roman" w:hAnsi="Times New Roman" w:cs="Times New Roman"/>
          <w:b/>
          <w:sz w:val="24"/>
          <w:szCs w:val="24"/>
          <w:lang w:val="hu-HU"/>
        </w:rPr>
        <w:t>,</w:t>
      </w:r>
      <w:proofErr w:type="gram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навчальний</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посібник</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підручник</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для</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вищої</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освіти</w:t>
      </w:r>
      <w:proofErr w:type="spellEnd"/>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7"/>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Csernicskó, István ; Karmacsi, Zoltán ; Dudics, Katalin</w:t>
      </w:r>
      <w:r>
        <w:br/>
      </w:r>
      <w:r>
        <w:rPr>
          <w:rFonts w:ascii="Times New Roman" w:hAnsi="Times New Roman" w:cs="Times New Roman"/>
          <w:sz w:val="24"/>
          <w:szCs w:val="24"/>
          <w:lang w:val="hu-HU"/>
        </w:rPr>
        <w:t xml:space="preserve">Szófajtan és morfológia: Jegyzet a II. Rákóczi Ferenc Kárpátaljai Magyar Főiskola filológus hallgatói számára</w:t>
      </w:r>
      <w:r>
        <w:br/>
      </w:r>
      <w:r>
        <w:rPr>
          <w:rFonts w:ascii="Times New Roman" w:hAnsi="Times New Roman" w:cs="Times New Roman"/>
          <w:sz w:val="24"/>
          <w:szCs w:val="24"/>
          <w:lang w:val="hu-HU"/>
        </w:rPr>
        <w:t xml:space="preserve">Beregszász, Ukrajna : II. Rákóczi Ferenc Kárpátaljai Magyar Főiskola (2020) , 170 p.</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https://www.kmf.uz.ua/hun114/images/konyvek/Csernicsko_Karmacsi_Szofajtan_es_morfologia.pdf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7"/>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Beregszászi Anikó – Dudics Katalin.</w:t>
      </w:r>
      <w:r>
        <w:br/>
      </w:r>
      <w:r>
        <w:rPr>
          <w:rFonts w:ascii="Times New Roman" w:hAnsi="Times New Roman" w:cs="Times New Roman"/>
          <w:sz w:val="24"/>
          <w:szCs w:val="24"/>
          <w:lang w:val="hu-HU"/>
        </w:rPr>
        <w:t xml:space="preserve">ANYANYELVI TANTÁRGYPEDAGÓGIA I. </w:t>
      </w:r>
      <w:r>
        <w:br/>
      </w:r>
      <w:r>
        <w:rPr>
          <w:rFonts w:ascii="Times New Roman" w:hAnsi="Times New Roman" w:cs="Times New Roman"/>
          <w:sz w:val="24"/>
          <w:szCs w:val="24"/>
          <w:lang w:val="hu-HU"/>
        </w:rPr>
        <w:t xml:space="preserve">Elméleti alapok. Beregszász, 2024.</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https://kmf.uz.ua/wp-content/uploads/2024/05/beregszaszi_dudics_ttpjegyzet.pdf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7"/>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Csernicskó István – Dudics Katalin – Karmacsi Zoltán. Szövegtani alapismeretek. Beregszász, 2024.</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https://kmf.uz.ua/wp-content/uploads/2024/05/csernicsko_dudics_karmacsi_szovegtan_jegyzet.pdf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7"/>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Csernicskó istván – Karmacsi Zoltán – Dudics Katalin. Hangtan. Beregszász,</w:t>
      </w:r>
      <w:r>
        <w:br/>
      </w:r>
      <w:r>
        <w:rPr>
          <w:rFonts w:ascii="Times New Roman" w:hAnsi="Times New Roman" w:cs="Times New Roman"/>
          <w:sz w:val="24"/>
          <w:szCs w:val="24"/>
          <w:lang w:val="hu-HU"/>
        </w:rPr>
        <w:t xml:space="preserve">2025.</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https://kmf.uz.ua/?dl=418879</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BB35CB" w:rsidRPr="00BB35CB" w:rsidRDefault="00BB35CB" w:rsidP="00D07B21">
      <w:pPr>
        <w:rPr>
          <w:rFonts w:ascii="Times New Roman" w:hAnsi="Times New Roman" w:cs="Times New Roman"/>
          <w:sz w:val="24"/>
          <w:szCs w:val="24"/>
          <w:lang w:val="hu-HU"/>
        </w:rPr>
      </w:pPr>
      <w:proofErr w:type="spellStart"/>
      <w:r w:rsidRPr="00BB35CB">
        <w:rPr>
          <w:rFonts w:ascii="Times New Roman" w:hAnsi="Times New Roman" w:cs="Times New Roman"/>
          <w:b/>
          <w:sz w:val="24"/>
          <w:szCs w:val="24"/>
          <w:lang w:val="hu-HU"/>
        </w:rPr>
        <w:t>Методичні</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матеріали</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до</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семінарських</w:t>
      </w:r>
      <w:proofErr w:type="spellEnd"/>
      <w:proofErr w:type="gramStart"/>
      <w:r w:rsidRPr="00BB35CB">
        <w:rPr>
          <w:rFonts w:ascii="Times New Roman" w:hAnsi="Times New Roman" w:cs="Times New Roman"/>
          <w:b/>
          <w:sz w:val="24"/>
          <w:szCs w:val="24"/>
          <w:lang w:val="hu-HU"/>
        </w:rPr>
        <w:t>,</w:t>
      </w:r>
      <w:proofErr w:type="gram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практичних</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лабораторних</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занять</w:t>
      </w:r>
      <w:proofErr w:type="spellEnd"/>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BB35CB" w:rsidRPr="00BB35CB" w:rsidRDefault="00BB35CB" w:rsidP="00D07B21">
      <w:pPr>
        <w:rPr>
          <w:rFonts w:ascii="Times New Roman" w:hAnsi="Times New Roman" w:cs="Times New Roman"/>
          <w:sz w:val="24"/>
          <w:szCs w:val="24"/>
          <w:lang w:val="hu-HU"/>
        </w:rPr>
      </w:pPr>
      <w:proofErr w:type="spellStart"/>
      <w:r w:rsidRPr="00BB35CB">
        <w:rPr>
          <w:rFonts w:ascii="Times New Roman" w:hAnsi="Times New Roman" w:cs="Times New Roman"/>
          <w:b/>
          <w:sz w:val="24"/>
          <w:szCs w:val="24"/>
          <w:lang w:val="hu-HU"/>
        </w:rPr>
        <w:t>Методичні</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матеріали</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для</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самостійної</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індивідуальної</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роботи</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студентів</w:t>
      </w:r>
      <w:proofErr w:type="spellEnd"/>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5E0CD2" w:rsidRPr="00BB35CB" w:rsidRDefault="005E0CD2" w:rsidP="005E0CD2">
      <w:pPr>
        <w:rPr>
          <w:rFonts w:ascii="Times New Roman" w:hAnsi="Times New Roman" w:cs="Times New Roman"/>
          <w:sz w:val="24"/>
          <w:szCs w:val="24"/>
          <w:lang w:val="hu-HU"/>
        </w:rPr>
      </w:pPr>
      <w:proofErr w:type="spellStart"/>
      <w:r w:rsidRPr="005E0CD2">
        <w:rPr>
          <w:rFonts w:ascii="Times New Roman" w:hAnsi="Times New Roman" w:cs="Times New Roman"/>
          <w:b/>
          <w:sz w:val="24"/>
          <w:szCs w:val="24"/>
          <w:lang w:val="hu-HU"/>
        </w:rPr>
        <w:t>Підготовка</w:t>
      </w:r>
      <w:proofErr w:type="spellEnd"/>
      <w:r w:rsidRPr="005E0CD2">
        <w:rPr>
          <w:rFonts w:ascii="Times New Roman" w:hAnsi="Times New Roman" w:cs="Times New Roman"/>
          <w:b/>
          <w:sz w:val="24"/>
          <w:szCs w:val="24"/>
          <w:lang w:val="hu-HU"/>
        </w:rPr>
        <w:t xml:space="preserve"> </w:t>
      </w:r>
      <w:proofErr w:type="spellStart"/>
      <w:r w:rsidRPr="005E0CD2">
        <w:rPr>
          <w:rFonts w:ascii="Times New Roman" w:hAnsi="Times New Roman" w:cs="Times New Roman"/>
          <w:b/>
          <w:sz w:val="24"/>
          <w:szCs w:val="24"/>
          <w:lang w:val="hu-HU"/>
        </w:rPr>
        <w:t>посібників</w:t>
      </w:r>
      <w:proofErr w:type="spellEnd"/>
      <w:proofErr w:type="gramStart"/>
      <w:r w:rsidRPr="005E0CD2">
        <w:rPr>
          <w:rFonts w:ascii="Times New Roman" w:hAnsi="Times New Roman" w:cs="Times New Roman"/>
          <w:b/>
          <w:sz w:val="24"/>
          <w:szCs w:val="24"/>
          <w:lang w:val="hu-HU"/>
        </w:rPr>
        <w:t>,</w:t>
      </w:r>
      <w:proofErr w:type="gramEnd"/>
      <w:r w:rsidRPr="005E0CD2">
        <w:rPr>
          <w:rFonts w:ascii="Times New Roman" w:hAnsi="Times New Roman" w:cs="Times New Roman"/>
          <w:b/>
          <w:sz w:val="24"/>
          <w:szCs w:val="24"/>
          <w:lang w:val="hu-HU"/>
        </w:rPr>
        <w:t xml:space="preserve"> </w:t>
      </w:r>
      <w:proofErr w:type="spellStart"/>
      <w:r w:rsidRPr="005E0CD2">
        <w:rPr>
          <w:rFonts w:ascii="Times New Roman" w:hAnsi="Times New Roman" w:cs="Times New Roman"/>
          <w:b/>
          <w:sz w:val="24"/>
          <w:szCs w:val="24"/>
          <w:lang w:val="hu-HU"/>
        </w:rPr>
        <w:t>методичних</w:t>
      </w:r>
      <w:proofErr w:type="spellEnd"/>
      <w:r w:rsidRPr="005E0CD2">
        <w:rPr>
          <w:rFonts w:ascii="Times New Roman" w:hAnsi="Times New Roman" w:cs="Times New Roman"/>
          <w:b/>
          <w:sz w:val="24"/>
          <w:szCs w:val="24"/>
          <w:lang w:val="hu-HU"/>
        </w:rPr>
        <w:t xml:space="preserve"> </w:t>
      </w:r>
      <w:proofErr w:type="spellStart"/>
      <w:r w:rsidRPr="005E0CD2">
        <w:rPr>
          <w:rFonts w:ascii="Times New Roman" w:hAnsi="Times New Roman" w:cs="Times New Roman"/>
          <w:b/>
          <w:sz w:val="24"/>
          <w:szCs w:val="24"/>
          <w:lang w:val="hu-HU"/>
        </w:rPr>
        <w:t>матеріалів</w:t>
      </w:r>
      <w:proofErr w:type="spellEnd"/>
      <w:r w:rsidRPr="005E0CD2">
        <w:rPr>
          <w:rFonts w:ascii="Times New Roman" w:hAnsi="Times New Roman" w:cs="Times New Roman"/>
          <w:b/>
          <w:sz w:val="24"/>
          <w:szCs w:val="24"/>
          <w:lang w:val="hu-HU"/>
        </w:rPr>
        <w:t xml:space="preserve"> </w:t>
      </w:r>
      <w:proofErr w:type="spellStart"/>
      <w:r w:rsidRPr="005E0CD2">
        <w:rPr>
          <w:rFonts w:ascii="Times New Roman" w:hAnsi="Times New Roman" w:cs="Times New Roman"/>
          <w:b/>
          <w:sz w:val="24"/>
          <w:szCs w:val="24"/>
          <w:lang w:val="hu-HU"/>
        </w:rPr>
        <w:t>для</w:t>
      </w:r>
      <w:proofErr w:type="spellEnd"/>
      <w:r w:rsidRPr="005E0CD2">
        <w:rPr>
          <w:rFonts w:ascii="Times New Roman" w:hAnsi="Times New Roman" w:cs="Times New Roman"/>
          <w:b/>
          <w:sz w:val="24"/>
          <w:szCs w:val="24"/>
          <w:lang w:val="hu-HU"/>
        </w:rPr>
        <w:t xml:space="preserve"> </w:t>
      </w:r>
      <w:proofErr w:type="spellStart"/>
      <w:r w:rsidRPr="005E0CD2">
        <w:rPr>
          <w:rFonts w:ascii="Times New Roman" w:hAnsi="Times New Roman" w:cs="Times New Roman"/>
          <w:b/>
          <w:sz w:val="24"/>
          <w:szCs w:val="24"/>
          <w:lang w:val="hu-HU"/>
        </w:rPr>
        <w:t>підготовки</w:t>
      </w:r>
      <w:proofErr w:type="spellEnd"/>
      <w:r w:rsidRPr="005E0CD2">
        <w:rPr>
          <w:rFonts w:ascii="Times New Roman" w:hAnsi="Times New Roman" w:cs="Times New Roman"/>
          <w:b/>
          <w:sz w:val="24"/>
          <w:szCs w:val="24"/>
          <w:lang w:val="hu-HU"/>
        </w:rPr>
        <w:t xml:space="preserve"> </w:t>
      </w:r>
      <w:proofErr w:type="spellStart"/>
      <w:r w:rsidRPr="005E0CD2">
        <w:rPr>
          <w:rFonts w:ascii="Times New Roman" w:hAnsi="Times New Roman" w:cs="Times New Roman"/>
          <w:b/>
          <w:sz w:val="24"/>
          <w:szCs w:val="24"/>
          <w:lang w:val="hu-HU"/>
        </w:rPr>
        <w:t>студентів</w:t>
      </w:r>
      <w:proofErr w:type="spellEnd"/>
      <w:r w:rsidRPr="005E0CD2">
        <w:rPr>
          <w:rFonts w:ascii="Times New Roman" w:hAnsi="Times New Roman" w:cs="Times New Roman"/>
          <w:b/>
          <w:sz w:val="24"/>
          <w:szCs w:val="24"/>
          <w:lang w:val="hu-HU"/>
        </w:rPr>
        <w:t xml:space="preserve"> </w:t>
      </w:r>
      <w:proofErr w:type="spellStart"/>
      <w:r w:rsidRPr="005E0CD2">
        <w:rPr>
          <w:rFonts w:ascii="Times New Roman" w:hAnsi="Times New Roman" w:cs="Times New Roman"/>
          <w:b/>
          <w:sz w:val="24"/>
          <w:szCs w:val="24"/>
          <w:lang w:val="hu-HU"/>
        </w:rPr>
        <w:t>заочної</w:t>
      </w:r>
      <w:proofErr w:type="spellEnd"/>
      <w:r w:rsidRPr="005E0CD2">
        <w:rPr>
          <w:rFonts w:ascii="Times New Roman" w:hAnsi="Times New Roman" w:cs="Times New Roman"/>
          <w:b/>
          <w:sz w:val="24"/>
          <w:szCs w:val="24"/>
          <w:lang w:val="hu-HU"/>
        </w:rPr>
        <w:t xml:space="preserve"> </w:t>
      </w:r>
      <w:proofErr w:type="spellStart"/>
      <w:r w:rsidRPr="005E0CD2">
        <w:rPr>
          <w:rFonts w:ascii="Times New Roman" w:hAnsi="Times New Roman" w:cs="Times New Roman"/>
          <w:b/>
          <w:sz w:val="24"/>
          <w:szCs w:val="24"/>
          <w:lang w:val="hu-HU"/>
        </w:rPr>
        <w:t>форми</w:t>
      </w:r>
      <w:proofErr w:type="spellEnd"/>
      <w:r w:rsidRPr="005E0CD2">
        <w:rPr>
          <w:rFonts w:ascii="Times New Roman" w:hAnsi="Times New Roman" w:cs="Times New Roman"/>
          <w:b/>
          <w:sz w:val="24"/>
          <w:szCs w:val="24"/>
          <w:lang w:val="hu-HU"/>
        </w:rPr>
        <w:t xml:space="preserve"> </w:t>
      </w:r>
      <w:proofErr w:type="spellStart"/>
      <w:r w:rsidRPr="005E0CD2">
        <w:rPr>
          <w:rFonts w:ascii="Times New Roman" w:hAnsi="Times New Roman" w:cs="Times New Roman"/>
          <w:b/>
          <w:sz w:val="24"/>
          <w:szCs w:val="24"/>
          <w:lang w:val="hu-HU"/>
        </w:rPr>
        <w:t>навчання</w:t>
      </w:r>
      <w:proofErr w:type="spellEnd"/>
      <w:r>
        <w:rPr>
          <w:rFonts w:ascii="Times New Roman" w:hAnsi="Times New Roman" w:cs="Times New Roman"/>
          <w:sz w:val="24"/>
          <w:szCs w:val="24"/>
          <w:lang w:val="hu-HU"/>
        </w:rPr>
        <w:t xml:space="preserve"> </w:t>
      </w:r>
      <w:r w:rsidRPr="00BB35CB">
        <w:rPr>
          <w:rFonts w:ascii="Times New Roman" w:hAnsi="Times New Roman" w:cs="Times New Roman"/>
          <w:sz w:val="24"/>
          <w:szCs w:val="24"/>
          <w:lang w:val="hu-HU"/>
        </w:rPr>
        <w:t/>
      </w:r>
    </w:p>
    <w:p w:rsidR="005E0CD2" w:rsidRDefault="005E0CD2" w:rsidP="00D07B21">
      <w:pPr>
        <w:rPr>
          <w:rFonts w:ascii="Times New Roman" w:hAnsi="Times New Roman" w:cs="Times New Roman"/>
          <w:b/>
          <w:sz w:val="24"/>
          <w:szCs w:val="24"/>
          <w:lang w:val="hu-HU"/>
        </w:rPr>
      </w:pPr>
    </w:p>
    <w:p w:rsidR="00BB35CB" w:rsidRPr="00BB35CB" w:rsidRDefault="00F710EF" w:rsidP="00D07B21">
      <w:pPr>
        <w:rPr>
          <w:rFonts w:ascii="Times New Roman" w:hAnsi="Times New Roman" w:cs="Times New Roman"/>
          <w:sz w:val="24"/>
          <w:szCs w:val="24"/>
          <w:lang w:val="hu-HU"/>
        </w:rPr>
      </w:pPr>
      <w:proofErr w:type="spellStart"/>
      <w:r w:rsidRPr="00F710EF">
        <w:rPr>
          <w:rFonts w:ascii="Times New Roman" w:hAnsi="Times New Roman" w:cs="Times New Roman"/>
          <w:b/>
          <w:sz w:val="24"/>
          <w:szCs w:val="24"/>
          <w:lang w:val="hu-HU"/>
        </w:rPr>
        <w:t>Інші</w:t>
      </w:r>
      <w:proofErr w:type="spellEnd"/>
      <w:r w:rsidRPr="00F710EF">
        <w:rPr>
          <w:rFonts w:ascii="Times New Roman" w:hAnsi="Times New Roman" w:cs="Times New Roman"/>
          <w:b/>
          <w:sz w:val="24"/>
          <w:szCs w:val="24"/>
          <w:lang w:val="hu-HU"/>
        </w:rPr>
        <w:t xml:space="preserve"> </w:t>
      </w:r>
      <w:proofErr w:type="spellStart"/>
      <w:r w:rsidRPr="00F710EF">
        <w:rPr>
          <w:rFonts w:ascii="Times New Roman" w:hAnsi="Times New Roman" w:cs="Times New Roman"/>
          <w:b/>
          <w:sz w:val="24"/>
          <w:szCs w:val="24"/>
          <w:lang w:val="hu-HU"/>
        </w:rPr>
        <w:t>публікації</w:t>
      </w:r>
      <w:proofErr w:type="spellEnd"/>
      <w:r w:rsidR="00BB35CB" w:rsidRPr="00BB35CB">
        <w:rPr>
          <w:rFonts w:ascii="Times New Roman" w:hAnsi="Times New Roman" w:cs="Times New Roman"/>
          <w:sz w:val="24"/>
          <w:szCs w:val="24"/>
          <w:lang w:val="hu-HU"/>
        </w:rPr>
        <w:t/>
      </w:r>
      <w:r w:rsidR="005E0CD2">
        <w:rPr>
          <w:rFonts w:ascii="Times New Roman" w:hAnsi="Times New Roman" w:cs="Times New Roman"/>
          <w:sz w:val="24"/>
          <w:szCs w:val="24"/>
          <w:lang w:val="hu-HU"/>
        </w:rPr>
        <w:t/>
      </w:r>
      <w:r w:rsidRPr="004807EC">
        <w:rPr>
          <w:rFonts w:ascii="Times New Roman" w:hAnsi="Times New Roman" w:cs="Times New Roman"/>
          <w:sz w:val="24"/>
          <w:szCs w:val="24"/>
          <w:lang w:val="hu-HU"/>
        </w:rPr>
        <w:t/>
      </w:r>
    </w:p>
    <w:sectPr w:rsidR="0096616F" w:rsidRPr="004807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711B4"/>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304736"/>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6FF3604"/>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3FF7587"/>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F7C2C41"/>
    <w:multiLevelType w:val="hybridMultilevel"/>
    <w:tmpl w:val="DF708A70"/>
    <w:lvl w:ilvl="0" w:tplc="22568FF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053E8A"/>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7036834"/>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7E666AF"/>
    <w:multiLevelType w:val="hybridMultilevel"/>
    <w:tmpl w:val="611CF8D6"/>
    <w:lvl w:ilvl="0" w:tplc="040E000F">
      <w:start w:val="1"/>
      <w:numFmt w:val="decimal"/>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58E46154"/>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CF86690"/>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D633FC5"/>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3"/>
  </w:num>
  <w:num w:numId="3">
    <w:abstractNumId w:val="10"/>
  </w:num>
  <w:num w:numId="4">
    <w:abstractNumId w:val="0"/>
  </w:num>
  <w:num w:numId="5">
    <w:abstractNumId w:val="5"/>
  </w:num>
  <w:num w:numId="6">
    <w:abstractNumId w:val="2"/>
  </w:num>
  <w:num w:numId="7">
    <w:abstractNumId w:val="1"/>
  </w:num>
  <w:num w:numId="8">
    <w:abstractNumId w:val="9"/>
  </w:num>
  <w:num w:numId="9">
    <w:abstractNumId w:val="6"/>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DED"/>
    <w:rsid w:val="00030AC5"/>
    <w:rsid w:val="000B3B1B"/>
    <w:rsid w:val="001C4DE4"/>
    <w:rsid w:val="00393DED"/>
    <w:rsid w:val="004807EC"/>
    <w:rsid w:val="004B1507"/>
    <w:rsid w:val="00570914"/>
    <w:rsid w:val="005E0CD2"/>
    <w:rsid w:val="00706194"/>
    <w:rsid w:val="0096616F"/>
    <w:rsid w:val="00B56379"/>
    <w:rsid w:val="00BB35CB"/>
    <w:rsid w:val="00C45E80"/>
    <w:rsid w:val="00C9065E"/>
    <w:rsid w:val="00C90FF8"/>
    <w:rsid w:val="00D07B21"/>
    <w:rsid w:val="00DF4FFF"/>
    <w:rsid w:val="00E149EC"/>
    <w:rsid w:val="00E65C54"/>
    <w:rsid w:val="00F2558C"/>
    <w:rsid w:val="00F710EF"/>
    <w:rsid w:val="00FA0704"/>
    <w:rsid w:val="00FB68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AACE4"/>
  <w15:chartTrackingRefBased/>
  <w15:docId w15:val="{896EB6AC-72BE-4850-AE14-B3F1B3C2E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5709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5728">
      <w:bodyDiv w:val="1"/>
      <w:marLeft w:val="0"/>
      <w:marRight w:val="0"/>
      <w:marTop w:val="0"/>
      <w:marBottom w:val="0"/>
      <w:divBdr>
        <w:top w:val="none" w:sz="0" w:space="0" w:color="auto"/>
        <w:left w:val="none" w:sz="0" w:space="0" w:color="auto"/>
        <w:bottom w:val="none" w:sz="0" w:space="0" w:color="auto"/>
        <w:right w:val="none" w:sz="0" w:space="0" w:color="auto"/>
      </w:divBdr>
      <w:divsChild>
        <w:div w:id="859053852">
          <w:marLeft w:val="0"/>
          <w:marRight w:val="0"/>
          <w:marTop w:val="0"/>
          <w:marBottom w:val="0"/>
          <w:divBdr>
            <w:top w:val="none" w:sz="0" w:space="0" w:color="auto"/>
            <w:left w:val="none" w:sz="0" w:space="0" w:color="auto"/>
            <w:bottom w:val="none" w:sz="0" w:space="0" w:color="auto"/>
            <w:right w:val="none" w:sz="0" w:space="0" w:color="auto"/>
          </w:divBdr>
          <w:divsChild>
            <w:div w:id="125018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080190">
      <w:bodyDiv w:val="1"/>
      <w:marLeft w:val="0"/>
      <w:marRight w:val="0"/>
      <w:marTop w:val="0"/>
      <w:marBottom w:val="0"/>
      <w:divBdr>
        <w:top w:val="none" w:sz="0" w:space="0" w:color="auto"/>
        <w:left w:val="none" w:sz="0" w:space="0" w:color="auto"/>
        <w:bottom w:val="none" w:sz="0" w:space="0" w:color="auto"/>
        <w:right w:val="none" w:sz="0" w:space="0" w:color="auto"/>
      </w:divBdr>
      <w:divsChild>
        <w:div w:id="2028948599">
          <w:marLeft w:val="0"/>
          <w:marRight w:val="0"/>
          <w:marTop w:val="0"/>
          <w:marBottom w:val="0"/>
          <w:divBdr>
            <w:top w:val="none" w:sz="0" w:space="0" w:color="auto"/>
            <w:left w:val="none" w:sz="0" w:space="0" w:color="auto"/>
            <w:bottom w:val="none" w:sz="0" w:space="0" w:color="auto"/>
            <w:right w:val="none" w:sz="0" w:space="0" w:color="auto"/>
          </w:divBdr>
          <w:divsChild>
            <w:div w:id="123898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890875">
      <w:bodyDiv w:val="1"/>
      <w:marLeft w:val="0"/>
      <w:marRight w:val="0"/>
      <w:marTop w:val="0"/>
      <w:marBottom w:val="0"/>
      <w:divBdr>
        <w:top w:val="none" w:sz="0" w:space="0" w:color="auto"/>
        <w:left w:val="none" w:sz="0" w:space="0" w:color="auto"/>
        <w:bottom w:val="none" w:sz="0" w:space="0" w:color="auto"/>
        <w:right w:val="none" w:sz="0" w:space="0" w:color="auto"/>
      </w:divBdr>
      <w:divsChild>
        <w:div w:id="293216836">
          <w:marLeft w:val="0"/>
          <w:marRight w:val="0"/>
          <w:marTop w:val="0"/>
          <w:marBottom w:val="0"/>
          <w:divBdr>
            <w:top w:val="none" w:sz="0" w:space="0" w:color="auto"/>
            <w:left w:val="none" w:sz="0" w:space="0" w:color="auto"/>
            <w:bottom w:val="none" w:sz="0" w:space="0" w:color="auto"/>
            <w:right w:val="none" w:sz="0" w:space="0" w:color="auto"/>
          </w:divBdr>
          <w:divsChild>
            <w:div w:id="28901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553789">
      <w:bodyDiv w:val="1"/>
      <w:marLeft w:val="0"/>
      <w:marRight w:val="0"/>
      <w:marTop w:val="0"/>
      <w:marBottom w:val="0"/>
      <w:divBdr>
        <w:top w:val="none" w:sz="0" w:space="0" w:color="auto"/>
        <w:left w:val="none" w:sz="0" w:space="0" w:color="auto"/>
        <w:bottom w:val="none" w:sz="0" w:space="0" w:color="auto"/>
        <w:right w:val="none" w:sz="0" w:space="0" w:color="auto"/>
      </w:divBdr>
      <w:divsChild>
        <w:div w:id="70540338">
          <w:marLeft w:val="0"/>
          <w:marRight w:val="0"/>
          <w:marTop w:val="0"/>
          <w:marBottom w:val="0"/>
          <w:divBdr>
            <w:top w:val="none" w:sz="0" w:space="0" w:color="auto"/>
            <w:left w:val="none" w:sz="0" w:space="0" w:color="auto"/>
            <w:bottom w:val="none" w:sz="0" w:space="0" w:color="auto"/>
            <w:right w:val="none" w:sz="0" w:space="0" w:color="auto"/>
          </w:divBdr>
          <w:divsChild>
            <w:div w:id="113745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013601">
      <w:bodyDiv w:val="1"/>
      <w:marLeft w:val="0"/>
      <w:marRight w:val="0"/>
      <w:marTop w:val="0"/>
      <w:marBottom w:val="0"/>
      <w:divBdr>
        <w:top w:val="none" w:sz="0" w:space="0" w:color="auto"/>
        <w:left w:val="none" w:sz="0" w:space="0" w:color="auto"/>
        <w:bottom w:val="none" w:sz="0" w:space="0" w:color="auto"/>
        <w:right w:val="none" w:sz="0" w:space="0" w:color="auto"/>
      </w:divBdr>
      <w:divsChild>
        <w:div w:id="1146512982">
          <w:marLeft w:val="0"/>
          <w:marRight w:val="0"/>
          <w:marTop w:val="0"/>
          <w:marBottom w:val="0"/>
          <w:divBdr>
            <w:top w:val="none" w:sz="0" w:space="0" w:color="auto"/>
            <w:left w:val="none" w:sz="0" w:space="0" w:color="auto"/>
            <w:bottom w:val="none" w:sz="0" w:space="0" w:color="auto"/>
            <w:right w:val="none" w:sz="0" w:space="0" w:color="auto"/>
          </w:divBdr>
          <w:divsChild>
            <w:div w:id="124761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849045">
      <w:bodyDiv w:val="1"/>
      <w:marLeft w:val="0"/>
      <w:marRight w:val="0"/>
      <w:marTop w:val="0"/>
      <w:marBottom w:val="0"/>
      <w:divBdr>
        <w:top w:val="none" w:sz="0" w:space="0" w:color="auto"/>
        <w:left w:val="none" w:sz="0" w:space="0" w:color="auto"/>
        <w:bottom w:val="none" w:sz="0" w:space="0" w:color="auto"/>
        <w:right w:val="none" w:sz="0" w:space="0" w:color="auto"/>
      </w:divBdr>
      <w:divsChild>
        <w:div w:id="561982071">
          <w:marLeft w:val="0"/>
          <w:marRight w:val="0"/>
          <w:marTop w:val="0"/>
          <w:marBottom w:val="0"/>
          <w:divBdr>
            <w:top w:val="none" w:sz="0" w:space="0" w:color="auto"/>
            <w:left w:val="none" w:sz="0" w:space="0" w:color="auto"/>
            <w:bottom w:val="none" w:sz="0" w:space="0" w:color="auto"/>
            <w:right w:val="none" w:sz="0" w:space="0" w:color="auto"/>
          </w:divBdr>
          <w:divsChild>
            <w:div w:id="61783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608168">
      <w:bodyDiv w:val="1"/>
      <w:marLeft w:val="0"/>
      <w:marRight w:val="0"/>
      <w:marTop w:val="0"/>
      <w:marBottom w:val="0"/>
      <w:divBdr>
        <w:top w:val="none" w:sz="0" w:space="0" w:color="auto"/>
        <w:left w:val="none" w:sz="0" w:space="0" w:color="auto"/>
        <w:bottom w:val="none" w:sz="0" w:space="0" w:color="auto"/>
        <w:right w:val="none" w:sz="0" w:space="0" w:color="auto"/>
      </w:divBdr>
      <w:divsChild>
        <w:div w:id="1364355734">
          <w:marLeft w:val="0"/>
          <w:marRight w:val="0"/>
          <w:marTop w:val="0"/>
          <w:marBottom w:val="0"/>
          <w:divBdr>
            <w:top w:val="none" w:sz="0" w:space="0" w:color="auto"/>
            <w:left w:val="none" w:sz="0" w:space="0" w:color="auto"/>
            <w:bottom w:val="none" w:sz="0" w:space="0" w:color="auto"/>
            <w:right w:val="none" w:sz="0" w:space="0" w:color="auto"/>
          </w:divBdr>
          <w:divsChild>
            <w:div w:id="124113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612776">
      <w:bodyDiv w:val="1"/>
      <w:marLeft w:val="0"/>
      <w:marRight w:val="0"/>
      <w:marTop w:val="0"/>
      <w:marBottom w:val="0"/>
      <w:divBdr>
        <w:top w:val="none" w:sz="0" w:space="0" w:color="auto"/>
        <w:left w:val="none" w:sz="0" w:space="0" w:color="auto"/>
        <w:bottom w:val="none" w:sz="0" w:space="0" w:color="auto"/>
        <w:right w:val="none" w:sz="0" w:space="0" w:color="auto"/>
      </w:divBdr>
      <w:divsChild>
        <w:div w:id="581912228">
          <w:marLeft w:val="0"/>
          <w:marRight w:val="0"/>
          <w:marTop w:val="0"/>
          <w:marBottom w:val="0"/>
          <w:divBdr>
            <w:top w:val="none" w:sz="0" w:space="0" w:color="auto"/>
            <w:left w:val="none" w:sz="0" w:space="0" w:color="auto"/>
            <w:bottom w:val="none" w:sz="0" w:space="0" w:color="auto"/>
            <w:right w:val="none" w:sz="0" w:space="0" w:color="auto"/>
          </w:divBdr>
          <w:divsChild>
            <w:div w:id="4033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737757">
      <w:bodyDiv w:val="1"/>
      <w:marLeft w:val="0"/>
      <w:marRight w:val="0"/>
      <w:marTop w:val="0"/>
      <w:marBottom w:val="0"/>
      <w:divBdr>
        <w:top w:val="none" w:sz="0" w:space="0" w:color="auto"/>
        <w:left w:val="none" w:sz="0" w:space="0" w:color="auto"/>
        <w:bottom w:val="none" w:sz="0" w:space="0" w:color="auto"/>
        <w:right w:val="none" w:sz="0" w:space="0" w:color="auto"/>
      </w:divBdr>
      <w:divsChild>
        <w:div w:id="1463382312">
          <w:marLeft w:val="0"/>
          <w:marRight w:val="0"/>
          <w:marTop w:val="0"/>
          <w:marBottom w:val="0"/>
          <w:divBdr>
            <w:top w:val="none" w:sz="0" w:space="0" w:color="auto"/>
            <w:left w:val="none" w:sz="0" w:space="0" w:color="auto"/>
            <w:bottom w:val="none" w:sz="0" w:space="0" w:color="auto"/>
            <w:right w:val="none" w:sz="0" w:space="0" w:color="auto"/>
          </w:divBdr>
          <w:divsChild>
            <w:div w:id="10303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952284">
      <w:bodyDiv w:val="1"/>
      <w:marLeft w:val="0"/>
      <w:marRight w:val="0"/>
      <w:marTop w:val="0"/>
      <w:marBottom w:val="0"/>
      <w:divBdr>
        <w:top w:val="none" w:sz="0" w:space="0" w:color="auto"/>
        <w:left w:val="none" w:sz="0" w:space="0" w:color="auto"/>
        <w:bottom w:val="none" w:sz="0" w:space="0" w:color="auto"/>
        <w:right w:val="none" w:sz="0" w:space="0" w:color="auto"/>
      </w:divBdr>
      <w:divsChild>
        <w:div w:id="1036849932">
          <w:marLeft w:val="0"/>
          <w:marRight w:val="0"/>
          <w:marTop w:val="0"/>
          <w:marBottom w:val="0"/>
          <w:divBdr>
            <w:top w:val="none" w:sz="0" w:space="0" w:color="auto"/>
            <w:left w:val="none" w:sz="0" w:space="0" w:color="auto"/>
            <w:bottom w:val="none" w:sz="0" w:space="0" w:color="auto"/>
            <w:right w:val="none" w:sz="0" w:space="0" w:color="auto"/>
          </w:divBdr>
          <w:divsChild>
            <w:div w:id="160184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958413">
      <w:bodyDiv w:val="1"/>
      <w:marLeft w:val="0"/>
      <w:marRight w:val="0"/>
      <w:marTop w:val="0"/>
      <w:marBottom w:val="0"/>
      <w:divBdr>
        <w:top w:val="none" w:sz="0" w:space="0" w:color="auto"/>
        <w:left w:val="none" w:sz="0" w:space="0" w:color="auto"/>
        <w:bottom w:val="none" w:sz="0" w:space="0" w:color="auto"/>
        <w:right w:val="none" w:sz="0" w:space="0" w:color="auto"/>
      </w:divBdr>
      <w:divsChild>
        <w:div w:id="802623117">
          <w:marLeft w:val="0"/>
          <w:marRight w:val="0"/>
          <w:marTop w:val="0"/>
          <w:marBottom w:val="0"/>
          <w:divBdr>
            <w:top w:val="none" w:sz="0" w:space="0" w:color="auto"/>
            <w:left w:val="none" w:sz="0" w:space="0" w:color="auto"/>
            <w:bottom w:val="none" w:sz="0" w:space="0" w:color="auto"/>
            <w:right w:val="none" w:sz="0" w:space="0" w:color="auto"/>
          </w:divBdr>
          <w:divsChild>
            <w:div w:id="133687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526827">
      <w:bodyDiv w:val="1"/>
      <w:marLeft w:val="0"/>
      <w:marRight w:val="0"/>
      <w:marTop w:val="0"/>
      <w:marBottom w:val="0"/>
      <w:divBdr>
        <w:top w:val="none" w:sz="0" w:space="0" w:color="auto"/>
        <w:left w:val="none" w:sz="0" w:space="0" w:color="auto"/>
        <w:bottom w:val="none" w:sz="0" w:space="0" w:color="auto"/>
        <w:right w:val="none" w:sz="0" w:space="0" w:color="auto"/>
      </w:divBdr>
      <w:divsChild>
        <w:div w:id="220337786">
          <w:marLeft w:val="0"/>
          <w:marRight w:val="0"/>
          <w:marTop w:val="0"/>
          <w:marBottom w:val="0"/>
          <w:divBdr>
            <w:top w:val="none" w:sz="0" w:space="0" w:color="auto"/>
            <w:left w:val="none" w:sz="0" w:space="0" w:color="auto"/>
            <w:bottom w:val="none" w:sz="0" w:space="0" w:color="auto"/>
            <w:right w:val="none" w:sz="0" w:space="0" w:color="auto"/>
          </w:divBdr>
          <w:divsChild>
            <w:div w:id="76369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955158">
      <w:bodyDiv w:val="1"/>
      <w:marLeft w:val="0"/>
      <w:marRight w:val="0"/>
      <w:marTop w:val="0"/>
      <w:marBottom w:val="0"/>
      <w:divBdr>
        <w:top w:val="none" w:sz="0" w:space="0" w:color="auto"/>
        <w:left w:val="none" w:sz="0" w:space="0" w:color="auto"/>
        <w:bottom w:val="none" w:sz="0" w:space="0" w:color="auto"/>
        <w:right w:val="none" w:sz="0" w:space="0" w:color="auto"/>
      </w:divBdr>
      <w:divsChild>
        <w:div w:id="1679307548">
          <w:marLeft w:val="0"/>
          <w:marRight w:val="0"/>
          <w:marTop w:val="0"/>
          <w:marBottom w:val="0"/>
          <w:divBdr>
            <w:top w:val="none" w:sz="0" w:space="0" w:color="auto"/>
            <w:left w:val="none" w:sz="0" w:space="0" w:color="auto"/>
            <w:bottom w:val="none" w:sz="0" w:space="0" w:color="auto"/>
            <w:right w:val="none" w:sz="0" w:space="0" w:color="auto"/>
          </w:divBdr>
          <w:divsChild>
            <w:div w:id="149672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724896">
      <w:bodyDiv w:val="1"/>
      <w:marLeft w:val="0"/>
      <w:marRight w:val="0"/>
      <w:marTop w:val="0"/>
      <w:marBottom w:val="0"/>
      <w:divBdr>
        <w:top w:val="none" w:sz="0" w:space="0" w:color="auto"/>
        <w:left w:val="none" w:sz="0" w:space="0" w:color="auto"/>
        <w:bottom w:val="none" w:sz="0" w:space="0" w:color="auto"/>
        <w:right w:val="none" w:sz="0" w:space="0" w:color="auto"/>
      </w:divBdr>
      <w:divsChild>
        <w:div w:id="1577671746">
          <w:marLeft w:val="0"/>
          <w:marRight w:val="0"/>
          <w:marTop w:val="0"/>
          <w:marBottom w:val="0"/>
          <w:divBdr>
            <w:top w:val="none" w:sz="0" w:space="0" w:color="auto"/>
            <w:left w:val="none" w:sz="0" w:space="0" w:color="auto"/>
            <w:bottom w:val="none" w:sz="0" w:space="0" w:color="auto"/>
            <w:right w:val="none" w:sz="0" w:space="0" w:color="auto"/>
          </w:divBdr>
          <w:divsChild>
            <w:div w:id="136999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949947">
      <w:bodyDiv w:val="1"/>
      <w:marLeft w:val="0"/>
      <w:marRight w:val="0"/>
      <w:marTop w:val="0"/>
      <w:marBottom w:val="0"/>
      <w:divBdr>
        <w:top w:val="none" w:sz="0" w:space="0" w:color="auto"/>
        <w:left w:val="none" w:sz="0" w:space="0" w:color="auto"/>
        <w:bottom w:val="none" w:sz="0" w:space="0" w:color="auto"/>
        <w:right w:val="none" w:sz="0" w:space="0" w:color="auto"/>
      </w:divBdr>
      <w:divsChild>
        <w:div w:id="1658147521">
          <w:marLeft w:val="0"/>
          <w:marRight w:val="0"/>
          <w:marTop w:val="0"/>
          <w:marBottom w:val="0"/>
          <w:divBdr>
            <w:top w:val="none" w:sz="0" w:space="0" w:color="auto"/>
            <w:left w:val="none" w:sz="0" w:space="0" w:color="auto"/>
            <w:bottom w:val="none" w:sz="0" w:space="0" w:color="auto"/>
            <w:right w:val="none" w:sz="0" w:space="0" w:color="auto"/>
          </w:divBdr>
          <w:divsChild>
            <w:div w:id="125347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053283">
      <w:bodyDiv w:val="1"/>
      <w:marLeft w:val="0"/>
      <w:marRight w:val="0"/>
      <w:marTop w:val="0"/>
      <w:marBottom w:val="0"/>
      <w:divBdr>
        <w:top w:val="none" w:sz="0" w:space="0" w:color="auto"/>
        <w:left w:val="none" w:sz="0" w:space="0" w:color="auto"/>
        <w:bottom w:val="none" w:sz="0" w:space="0" w:color="auto"/>
        <w:right w:val="none" w:sz="0" w:space="0" w:color="auto"/>
      </w:divBdr>
      <w:divsChild>
        <w:div w:id="380638779">
          <w:marLeft w:val="0"/>
          <w:marRight w:val="0"/>
          <w:marTop w:val="0"/>
          <w:marBottom w:val="0"/>
          <w:divBdr>
            <w:top w:val="none" w:sz="0" w:space="0" w:color="auto"/>
            <w:left w:val="none" w:sz="0" w:space="0" w:color="auto"/>
            <w:bottom w:val="none" w:sz="0" w:space="0" w:color="auto"/>
            <w:right w:val="none" w:sz="0" w:space="0" w:color="auto"/>
          </w:divBdr>
          <w:divsChild>
            <w:div w:id="117946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466699">
      <w:bodyDiv w:val="1"/>
      <w:marLeft w:val="0"/>
      <w:marRight w:val="0"/>
      <w:marTop w:val="0"/>
      <w:marBottom w:val="0"/>
      <w:divBdr>
        <w:top w:val="none" w:sz="0" w:space="0" w:color="auto"/>
        <w:left w:val="none" w:sz="0" w:space="0" w:color="auto"/>
        <w:bottom w:val="none" w:sz="0" w:space="0" w:color="auto"/>
        <w:right w:val="none" w:sz="0" w:space="0" w:color="auto"/>
      </w:divBdr>
      <w:divsChild>
        <w:div w:id="899705803">
          <w:marLeft w:val="0"/>
          <w:marRight w:val="0"/>
          <w:marTop w:val="0"/>
          <w:marBottom w:val="0"/>
          <w:divBdr>
            <w:top w:val="none" w:sz="0" w:space="0" w:color="auto"/>
            <w:left w:val="none" w:sz="0" w:space="0" w:color="auto"/>
            <w:bottom w:val="none" w:sz="0" w:space="0" w:color="auto"/>
            <w:right w:val="none" w:sz="0" w:space="0" w:color="auto"/>
          </w:divBdr>
          <w:divsChild>
            <w:div w:id="192552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595289">
      <w:bodyDiv w:val="1"/>
      <w:marLeft w:val="0"/>
      <w:marRight w:val="0"/>
      <w:marTop w:val="0"/>
      <w:marBottom w:val="0"/>
      <w:divBdr>
        <w:top w:val="none" w:sz="0" w:space="0" w:color="auto"/>
        <w:left w:val="none" w:sz="0" w:space="0" w:color="auto"/>
        <w:bottom w:val="none" w:sz="0" w:space="0" w:color="auto"/>
        <w:right w:val="none" w:sz="0" w:space="0" w:color="auto"/>
      </w:divBdr>
      <w:divsChild>
        <w:div w:id="1508983852">
          <w:marLeft w:val="0"/>
          <w:marRight w:val="0"/>
          <w:marTop w:val="0"/>
          <w:marBottom w:val="0"/>
          <w:divBdr>
            <w:top w:val="none" w:sz="0" w:space="0" w:color="auto"/>
            <w:left w:val="none" w:sz="0" w:space="0" w:color="auto"/>
            <w:bottom w:val="none" w:sz="0" w:space="0" w:color="auto"/>
            <w:right w:val="none" w:sz="0" w:space="0" w:color="auto"/>
          </w:divBdr>
          <w:divsChild>
            <w:div w:id="47502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046287">
      <w:bodyDiv w:val="1"/>
      <w:marLeft w:val="0"/>
      <w:marRight w:val="0"/>
      <w:marTop w:val="0"/>
      <w:marBottom w:val="0"/>
      <w:divBdr>
        <w:top w:val="none" w:sz="0" w:space="0" w:color="auto"/>
        <w:left w:val="none" w:sz="0" w:space="0" w:color="auto"/>
        <w:bottom w:val="none" w:sz="0" w:space="0" w:color="auto"/>
        <w:right w:val="none" w:sz="0" w:space="0" w:color="auto"/>
      </w:divBdr>
      <w:divsChild>
        <w:div w:id="1210534006">
          <w:marLeft w:val="0"/>
          <w:marRight w:val="0"/>
          <w:marTop w:val="0"/>
          <w:marBottom w:val="0"/>
          <w:divBdr>
            <w:top w:val="none" w:sz="0" w:space="0" w:color="auto"/>
            <w:left w:val="none" w:sz="0" w:space="0" w:color="auto"/>
            <w:bottom w:val="none" w:sz="0" w:space="0" w:color="auto"/>
            <w:right w:val="none" w:sz="0" w:space="0" w:color="auto"/>
          </w:divBdr>
          <w:divsChild>
            <w:div w:id="115194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941262">
      <w:bodyDiv w:val="1"/>
      <w:marLeft w:val="0"/>
      <w:marRight w:val="0"/>
      <w:marTop w:val="0"/>
      <w:marBottom w:val="0"/>
      <w:divBdr>
        <w:top w:val="none" w:sz="0" w:space="0" w:color="auto"/>
        <w:left w:val="none" w:sz="0" w:space="0" w:color="auto"/>
        <w:bottom w:val="none" w:sz="0" w:space="0" w:color="auto"/>
        <w:right w:val="none" w:sz="0" w:space="0" w:color="auto"/>
      </w:divBdr>
      <w:divsChild>
        <w:div w:id="162934240">
          <w:marLeft w:val="0"/>
          <w:marRight w:val="0"/>
          <w:marTop w:val="0"/>
          <w:marBottom w:val="0"/>
          <w:divBdr>
            <w:top w:val="none" w:sz="0" w:space="0" w:color="auto"/>
            <w:left w:val="none" w:sz="0" w:space="0" w:color="auto"/>
            <w:bottom w:val="none" w:sz="0" w:space="0" w:color="auto"/>
            <w:right w:val="none" w:sz="0" w:space="0" w:color="auto"/>
          </w:divBdr>
          <w:divsChild>
            <w:div w:id="14925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195</Words>
  <Characters>1346</Characters>
  <Application>Microsoft Office Word</Application>
  <DocSecurity>0</DocSecurity>
  <Lines>11</Lines>
  <Paragraphs>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János</dc:creator>
  <cp:keywords/>
  <dc:description/>
  <cp:lastModifiedBy>D. János</cp:lastModifiedBy>
  <cp:revision>20</cp:revision>
  <dcterms:created xsi:type="dcterms:W3CDTF">2024-11-13T07:56:00Z</dcterms:created>
  <dcterms:modified xsi:type="dcterms:W3CDTF">2025-08-13T13:35:00Z</dcterms:modified>
</cp:coreProperties>
</file>