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CF1" w:rsidRPr="000E6CF1" w:rsidRDefault="000E6CF1" w:rsidP="000E6CF1">
      <w:pPr>
        <w:spacing w:after="0" w:line="240" w:lineRule="auto"/>
        <w:jc w:val="center"/>
        <w:rPr>
          <w:rFonts w:ascii="Times New Roman" w:eastAsia="Times New Roman" w:hAnsi="Times New Roman" w:cs="Times New Roman"/>
          <w:sz w:val="20"/>
          <w:szCs w:val="20"/>
          <w:lang w:val="uk-UA" w:eastAsia="hu-HU"/>
        </w:rPr>
      </w:pPr>
      <w:r w:rsidRPr="000E6CF1">
        <w:rPr>
          <w:rFonts w:ascii="Times New Roman" w:eastAsia="Times New Roman" w:hAnsi="Times New Roman" w:cs="Times New Roman"/>
          <w:sz w:val="20"/>
          <w:szCs w:val="20"/>
          <w:lang w:val="uk-UA" w:eastAsia="hu-HU"/>
        </w:rPr>
        <w:t>ЗАКАРПАТСЬКИЙ УГОРСЬКИЙ ІНСТИТУТ ІМ. Ф</w:t>
      </w:r>
      <w:r w:rsidRPr="000E6CF1">
        <w:rPr>
          <w:rFonts w:ascii="Times New Roman" w:eastAsia="Times New Roman" w:hAnsi="Times New Roman" w:cs="Times New Roman"/>
          <w:sz w:val="20"/>
          <w:szCs w:val="20"/>
          <w:lang w:eastAsia="hu-HU"/>
        </w:rPr>
        <w:t>.</w:t>
      </w:r>
      <w:r w:rsidRPr="000E6CF1">
        <w:rPr>
          <w:rFonts w:ascii="Times New Roman" w:eastAsia="Times New Roman" w:hAnsi="Times New Roman" w:cs="Times New Roman"/>
          <w:sz w:val="20"/>
          <w:szCs w:val="20"/>
          <w:lang w:val="uk-UA" w:eastAsia="hu-HU"/>
        </w:rPr>
        <w:t xml:space="preserve"> РАКОЦІ ІІ</w:t>
      </w:r>
    </w:p>
    <w:p w:rsidR="000E6CF1" w:rsidRPr="000E6CF1" w:rsidRDefault="000E6CF1" w:rsidP="000E6CF1">
      <w:pPr>
        <w:spacing w:after="0" w:line="240" w:lineRule="auto"/>
        <w:jc w:val="center"/>
        <w:rPr>
          <w:rFonts w:ascii="Times New Roman" w:eastAsia="Times New Roman" w:hAnsi="Times New Roman" w:cs="Times New Roman"/>
          <w:sz w:val="20"/>
          <w:szCs w:val="20"/>
          <w:lang w:eastAsia="hu-HU"/>
        </w:rPr>
      </w:pPr>
      <w:r w:rsidRPr="000E6CF1">
        <w:rPr>
          <w:rFonts w:ascii="Times New Roman" w:eastAsia="Times New Roman" w:hAnsi="Times New Roman" w:cs="Times New Roman"/>
          <w:sz w:val="20"/>
          <w:szCs w:val="20"/>
          <w:lang w:val="uk-UA" w:eastAsia="hu-HU"/>
        </w:rPr>
        <w:t>КАФЕДРА МАТЕМАТИКИ ТА ІНФОРМАТИКИ</w:t>
      </w:r>
    </w:p>
    <w:p w:rsidR="000E6CF1" w:rsidRPr="000E6CF1" w:rsidRDefault="000E6CF1" w:rsidP="000E6CF1">
      <w:pPr>
        <w:spacing w:after="0" w:line="240" w:lineRule="auto"/>
        <w:jc w:val="center"/>
        <w:rPr>
          <w:rFonts w:ascii="Times New Roman" w:eastAsia="Times New Roman" w:hAnsi="Times New Roman" w:cs="Times New Roman"/>
          <w:sz w:val="20"/>
          <w:szCs w:val="20"/>
          <w:lang w:eastAsia="hu-HU"/>
        </w:rPr>
      </w:pPr>
      <w:r w:rsidRPr="000E6CF1">
        <w:rPr>
          <w:rFonts w:ascii="Times New Roman" w:eastAsia="Times New Roman" w:hAnsi="Times New Roman" w:cs="Times New Roman"/>
          <w:sz w:val="20"/>
          <w:szCs w:val="20"/>
          <w:lang w:eastAsia="hu-HU"/>
        </w:rPr>
        <w:t>II. RÁKÓCZI FERENC KÁRPÁTALJAI MAGYAR FŐISKOLA</w:t>
      </w:r>
    </w:p>
    <w:p w:rsidR="000E6CF1" w:rsidRPr="000E6CF1" w:rsidRDefault="000E6CF1" w:rsidP="000E6CF1">
      <w:pPr>
        <w:spacing w:after="0" w:line="240" w:lineRule="auto"/>
        <w:jc w:val="center"/>
        <w:rPr>
          <w:rFonts w:ascii="Times New Roman" w:eastAsia="Times New Roman" w:hAnsi="Times New Roman" w:cs="Times New Roman"/>
          <w:sz w:val="20"/>
          <w:szCs w:val="20"/>
          <w:lang w:eastAsia="hu-HU"/>
        </w:rPr>
      </w:pPr>
      <w:r w:rsidRPr="000E6CF1">
        <w:rPr>
          <w:rFonts w:ascii="Times New Roman" w:eastAsia="Times New Roman" w:hAnsi="Times New Roman" w:cs="Times New Roman"/>
          <w:sz w:val="20"/>
          <w:szCs w:val="20"/>
          <w:lang w:eastAsia="hu-HU"/>
        </w:rPr>
        <w:t xml:space="preserve">MATEMATIKA </w:t>
      </w:r>
      <w:proofErr w:type="gramStart"/>
      <w:r w:rsidRPr="000E6CF1">
        <w:rPr>
          <w:rFonts w:ascii="Times New Roman" w:eastAsia="Times New Roman" w:hAnsi="Times New Roman" w:cs="Times New Roman"/>
          <w:sz w:val="20"/>
          <w:szCs w:val="20"/>
          <w:lang w:eastAsia="hu-HU"/>
        </w:rPr>
        <w:t>ÉS</w:t>
      </w:r>
      <w:proofErr w:type="gramEnd"/>
      <w:r w:rsidRPr="000E6CF1">
        <w:rPr>
          <w:rFonts w:ascii="Times New Roman" w:eastAsia="Times New Roman" w:hAnsi="Times New Roman" w:cs="Times New Roman"/>
          <w:sz w:val="20"/>
          <w:szCs w:val="20"/>
          <w:lang w:eastAsia="hu-HU"/>
        </w:rPr>
        <w:t xml:space="preserve"> INFORMATIKA TANSZÉK</w:t>
      </w:r>
    </w:p>
    <w:p w:rsidR="000E6CF1" w:rsidRPr="000E6CF1" w:rsidRDefault="000E6CF1" w:rsidP="000E6CF1">
      <w:pPr>
        <w:spacing w:after="0" w:line="240" w:lineRule="auto"/>
        <w:jc w:val="both"/>
        <w:rPr>
          <w:rFonts w:ascii="Times New Roman" w:eastAsia="Times New Roman" w:hAnsi="Times New Roman" w:cs="Times New Roman"/>
          <w:b/>
          <w:sz w:val="28"/>
          <w:szCs w:val="28"/>
          <w:lang w:eastAsia="hu-HU"/>
        </w:rPr>
      </w:pPr>
    </w:p>
    <w:p w:rsidR="000E6CF1" w:rsidRPr="000E6CF1" w:rsidRDefault="000E6CF1" w:rsidP="000E6CF1">
      <w:pPr>
        <w:spacing w:after="0" w:line="240" w:lineRule="auto"/>
        <w:jc w:val="both"/>
        <w:rPr>
          <w:rFonts w:ascii="Times New Roman" w:eastAsia="Times New Roman" w:hAnsi="Times New Roman" w:cs="Times New Roman"/>
          <w:b/>
          <w:sz w:val="28"/>
          <w:szCs w:val="28"/>
          <w:lang w:eastAsia="hu-HU"/>
        </w:rPr>
      </w:pPr>
    </w:p>
    <w:p w:rsidR="000E6CF1" w:rsidRPr="000E6CF1" w:rsidRDefault="000E6CF1" w:rsidP="000E6CF1">
      <w:pPr>
        <w:spacing w:after="0" w:line="240" w:lineRule="auto"/>
        <w:jc w:val="center"/>
        <w:rPr>
          <w:rFonts w:ascii="Times New Roman" w:eastAsia="Times New Roman" w:hAnsi="Times New Roman" w:cs="Times New Roman"/>
          <w:b/>
          <w:sz w:val="32"/>
          <w:szCs w:val="32"/>
          <w:lang w:eastAsia="hu-HU"/>
        </w:rPr>
      </w:pPr>
    </w:p>
    <w:p w:rsidR="000E6CF1" w:rsidRPr="000E6CF1" w:rsidRDefault="000E6CF1" w:rsidP="000E6CF1">
      <w:pPr>
        <w:spacing w:after="0" w:line="240" w:lineRule="auto"/>
        <w:jc w:val="center"/>
        <w:rPr>
          <w:rFonts w:ascii="Times New Roman" w:eastAsia="Times New Roman" w:hAnsi="Times New Roman" w:cs="Times New Roman"/>
          <w:b/>
          <w:sz w:val="32"/>
          <w:szCs w:val="32"/>
          <w:lang w:eastAsia="hu-HU"/>
        </w:rPr>
      </w:pPr>
    </w:p>
    <w:p w:rsidR="000E6CF1" w:rsidRPr="000E6CF1" w:rsidRDefault="000E6CF1" w:rsidP="000E6CF1">
      <w:pPr>
        <w:spacing w:after="0" w:line="240" w:lineRule="auto"/>
        <w:jc w:val="center"/>
        <w:rPr>
          <w:rFonts w:ascii="Times New Roman" w:eastAsia="Times New Roman" w:hAnsi="Times New Roman" w:cs="Times New Roman"/>
          <w:b/>
          <w:sz w:val="32"/>
          <w:szCs w:val="32"/>
          <w:lang w:eastAsia="hu-HU"/>
        </w:rPr>
      </w:pPr>
    </w:p>
    <w:p w:rsidR="000E6CF1" w:rsidRPr="000E6CF1" w:rsidRDefault="000E6CF1" w:rsidP="000E6CF1">
      <w:pPr>
        <w:spacing w:after="0" w:line="240" w:lineRule="auto"/>
        <w:jc w:val="center"/>
        <w:rPr>
          <w:rFonts w:ascii="Times New Roman" w:eastAsia="Times New Roman" w:hAnsi="Times New Roman" w:cs="Times New Roman"/>
          <w:b/>
          <w:sz w:val="32"/>
          <w:szCs w:val="32"/>
          <w:lang w:val="uk-UA" w:eastAsia="hu-HU"/>
        </w:rPr>
      </w:pPr>
      <w:r w:rsidRPr="000E6CF1">
        <w:rPr>
          <w:rFonts w:ascii="Times New Roman" w:eastAsia="Times New Roman" w:hAnsi="Times New Roman" w:cs="Times New Roman"/>
          <w:b/>
          <w:sz w:val="32"/>
          <w:szCs w:val="32"/>
          <w:lang w:val="uk-UA" w:eastAsia="hu-HU"/>
        </w:rPr>
        <w:t>ПРОГРАМА</w:t>
      </w:r>
    </w:p>
    <w:p w:rsidR="000E6CF1" w:rsidRPr="000E6CF1" w:rsidRDefault="00C053A1" w:rsidP="000E6CF1">
      <w:pPr>
        <w:spacing w:after="0" w:line="240" w:lineRule="auto"/>
        <w:jc w:val="center"/>
        <w:rPr>
          <w:rFonts w:ascii="Times New Roman" w:eastAsia="Times New Roman" w:hAnsi="Times New Roman" w:cs="Times New Roman"/>
          <w:b/>
          <w:sz w:val="32"/>
          <w:szCs w:val="32"/>
          <w:lang w:val="uk-UA" w:eastAsia="hu-HU"/>
        </w:rPr>
      </w:pPr>
      <w:r>
        <w:rPr>
          <w:rFonts w:ascii="Times New Roman" w:eastAsia="Times New Roman" w:hAnsi="Times New Roman" w:cs="Times New Roman"/>
          <w:b/>
          <w:sz w:val="32"/>
          <w:szCs w:val="32"/>
          <w:lang w:val="uk-UA" w:eastAsia="hu-HU"/>
        </w:rPr>
        <w:t xml:space="preserve">ДОДАТКОВОГО </w:t>
      </w:r>
      <w:r w:rsidR="000E6CF1" w:rsidRPr="000E6CF1">
        <w:rPr>
          <w:rFonts w:ascii="Times New Roman" w:eastAsia="Times New Roman" w:hAnsi="Times New Roman" w:cs="Times New Roman"/>
          <w:b/>
          <w:sz w:val="32"/>
          <w:szCs w:val="32"/>
          <w:lang w:val="uk-UA" w:eastAsia="hu-HU"/>
        </w:rPr>
        <w:t>ВСТУПНОГО ВИПРОБУВАННЯ</w:t>
      </w:r>
    </w:p>
    <w:p w:rsidR="000E6CF1" w:rsidRPr="000E6CF1" w:rsidRDefault="000E6CF1" w:rsidP="000E6CF1">
      <w:pPr>
        <w:spacing w:after="0" w:line="240" w:lineRule="auto"/>
        <w:jc w:val="center"/>
        <w:rPr>
          <w:rFonts w:ascii="Times New Roman" w:eastAsia="Times New Roman" w:hAnsi="Times New Roman" w:cs="Times New Roman"/>
          <w:b/>
          <w:sz w:val="32"/>
          <w:szCs w:val="32"/>
          <w:lang w:eastAsia="hu-HU"/>
        </w:rPr>
      </w:pPr>
      <w:r w:rsidRPr="000E6CF1">
        <w:rPr>
          <w:rFonts w:ascii="Times New Roman" w:eastAsia="Times New Roman" w:hAnsi="Times New Roman" w:cs="Times New Roman"/>
          <w:b/>
          <w:sz w:val="32"/>
          <w:szCs w:val="32"/>
          <w:lang w:val="uk-UA" w:eastAsia="hu-HU"/>
        </w:rPr>
        <w:t>З</w:t>
      </w:r>
      <w:r w:rsidRPr="000E6CF1">
        <w:rPr>
          <w:rFonts w:ascii="Times New Roman" w:eastAsia="Times New Roman" w:hAnsi="Times New Roman" w:cs="Times New Roman"/>
          <w:b/>
          <w:sz w:val="32"/>
          <w:szCs w:val="32"/>
          <w:lang w:eastAsia="hu-HU"/>
        </w:rPr>
        <w:t xml:space="preserve"> </w:t>
      </w:r>
      <w:r w:rsidRPr="000E6CF1">
        <w:rPr>
          <w:rFonts w:ascii="Times New Roman" w:eastAsia="Times New Roman" w:hAnsi="Times New Roman" w:cs="Times New Roman"/>
          <w:b/>
          <w:sz w:val="32"/>
          <w:szCs w:val="32"/>
          <w:lang w:val="uk-UA" w:eastAsia="hu-HU"/>
        </w:rPr>
        <w:t>МАТЕМАТИКИ</w:t>
      </w:r>
    </w:p>
    <w:p w:rsidR="000E6CF1" w:rsidRPr="000E6CF1" w:rsidRDefault="000E6CF1" w:rsidP="000E6CF1">
      <w:pPr>
        <w:spacing w:after="0" w:line="240" w:lineRule="auto"/>
        <w:jc w:val="center"/>
        <w:rPr>
          <w:rFonts w:ascii="Times New Roman" w:eastAsia="Times New Roman" w:hAnsi="Times New Roman" w:cs="Times New Roman"/>
          <w:b/>
          <w:sz w:val="32"/>
          <w:szCs w:val="32"/>
          <w:lang w:val="uk-UA" w:eastAsia="hu-HU"/>
        </w:rPr>
      </w:pPr>
      <w:r w:rsidRPr="000E6CF1">
        <w:rPr>
          <w:rFonts w:ascii="Times New Roman" w:eastAsia="Times New Roman" w:hAnsi="Times New Roman" w:cs="Times New Roman"/>
          <w:b/>
          <w:sz w:val="32"/>
          <w:szCs w:val="32"/>
          <w:lang w:val="uk-UA" w:eastAsia="hu-HU"/>
        </w:rPr>
        <w:t>для вступників на навчання</w:t>
      </w:r>
    </w:p>
    <w:p w:rsidR="000E6CF1" w:rsidRPr="000E6CF1" w:rsidRDefault="000E6CF1" w:rsidP="000E6CF1">
      <w:pPr>
        <w:spacing w:after="0" w:line="240" w:lineRule="auto"/>
        <w:jc w:val="center"/>
        <w:rPr>
          <w:rFonts w:ascii="Times New Roman" w:eastAsia="Times New Roman" w:hAnsi="Times New Roman" w:cs="Times New Roman"/>
          <w:b/>
          <w:sz w:val="28"/>
          <w:szCs w:val="28"/>
          <w:lang w:eastAsia="hu-HU"/>
        </w:rPr>
      </w:pPr>
      <w:r w:rsidRPr="000E6CF1">
        <w:rPr>
          <w:rFonts w:ascii="Times New Roman" w:eastAsia="Times New Roman" w:hAnsi="Times New Roman" w:cs="Times New Roman"/>
          <w:b/>
          <w:sz w:val="32"/>
          <w:szCs w:val="32"/>
          <w:lang w:val="uk-UA" w:eastAsia="hu-HU"/>
        </w:rPr>
        <w:t>за освітн</w:t>
      </w:r>
      <w:r w:rsidR="00C96FAC">
        <w:rPr>
          <w:rFonts w:ascii="Times New Roman" w:eastAsia="Times New Roman" w:hAnsi="Times New Roman" w:cs="Times New Roman"/>
          <w:b/>
          <w:sz w:val="32"/>
          <w:szCs w:val="32"/>
          <w:lang w:val="uk-UA" w:eastAsia="hu-HU"/>
        </w:rPr>
        <w:t>ім ступенем</w:t>
      </w:r>
      <w:r w:rsidRPr="000E6CF1">
        <w:rPr>
          <w:rFonts w:ascii="Times New Roman" w:eastAsia="Times New Roman" w:hAnsi="Times New Roman" w:cs="Times New Roman"/>
          <w:b/>
          <w:sz w:val="32"/>
          <w:szCs w:val="32"/>
          <w:lang w:val="uk-UA" w:eastAsia="hu-HU"/>
        </w:rPr>
        <w:t xml:space="preserve"> «Магістр»</w:t>
      </w: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p>
    <w:p w:rsidR="000E6CF1" w:rsidRPr="000E6CF1" w:rsidRDefault="000E6CF1" w:rsidP="000E6CF1">
      <w:pPr>
        <w:spacing w:after="0" w:line="240" w:lineRule="auto"/>
        <w:jc w:val="center"/>
        <w:rPr>
          <w:rFonts w:ascii="Times New Roman" w:eastAsia="Times New Roman" w:hAnsi="Times New Roman" w:cs="Times New Roman"/>
          <w:sz w:val="24"/>
          <w:szCs w:val="24"/>
          <w:lang w:eastAsia="hu-HU"/>
        </w:rPr>
      </w:pPr>
    </w:p>
    <w:p w:rsidR="000E6CF1" w:rsidRPr="000E6CF1" w:rsidRDefault="000E6CF1" w:rsidP="000E6CF1">
      <w:pPr>
        <w:spacing w:after="0" w:line="240" w:lineRule="auto"/>
        <w:jc w:val="center"/>
        <w:rPr>
          <w:rFonts w:ascii="Times New Roman" w:eastAsia="Times New Roman" w:hAnsi="Times New Roman" w:cs="Times New Roman"/>
          <w:b/>
          <w:sz w:val="32"/>
          <w:szCs w:val="32"/>
          <w:lang w:eastAsia="hu-HU"/>
        </w:rPr>
      </w:pPr>
    </w:p>
    <w:p w:rsidR="000E6CF1" w:rsidRPr="000E6CF1" w:rsidRDefault="00C053A1" w:rsidP="000E6CF1">
      <w:pPr>
        <w:spacing w:after="0" w:line="240" w:lineRule="auto"/>
        <w:jc w:val="center"/>
        <w:rPr>
          <w:rFonts w:ascii="Times New Roman" w:eastAsia="Times New Roman" w:hAnsi="Times New Roman" w:cs="Times New Roman"/>
          <w:b/>
          <w:sz w:val="32"/>
          <w:szCs w:val="32"/>
          <w:lang w:eastAsia="hu-HU"/>
        </w:rPr>
      </w:pPr>
      <w:r>
        <w:rPr>
          <w:rFonts w:ascii="Times New Roman" w:eastAsia="Times New Roman" w:hAnsi="Times New Roman" w:cs="Times New Roman"/>
          <w:b/>
          <w:sz w:val="32"/>
          <w:szCs w:val="32"/>
          <w:lang w:eastAsia="hu-HU"/>
        </w:rPr>
        <w:t xml:space="preserve">KIEGÉSZÍTŐ </w:t>
      </w:r>
      <w:r w:rsidR="000E6CF1" w:rsidRPr="000E6CF1">
        <w:rPr>
          <w:rFonts w:ascii="Times New Roman" w:eastAsia="Times New Roman" w:hAnsi="Times New Roman" w:cs="Times New Roman"/>
          <w:b/>
          <w:sz w:val="32"/>
          <w:szCs w:val="32"/>
          <w:lang w:eastAsia="hu-HU"/>
        </w:rPr>
        <w:t xml:space="preserve">ÍRÁSBELI FELVÉTELI </w:t>
      </w:r>
      <w:r>
        <w:rPr>
          <w:rFonts w:ascii="Times New Roman" w:eastAsia="Times New Roman" w:hAnsi="Times New Roman" w:cs="Times New Roman"/>
          <w:b/>
          <w:sz w:val="32"/>
          <w:szCs w:val="32"/>
          <w:lang w:eastAsia="hu-HU"/>
        </w:rPr>
        <w:t xml:space="preserve">VIZSGA </w:t>
      </w:r>
      <w:r w:rsidR="000E6CF1" w:rsidRPr="000E6CF1">
        <w:rPr>
          <w:rFonts w:ascii="Times New Roman" w:eastAsia="Times New Roman" w:hAnsi="Times New Roman" w:cs="Times New Roman"/>
          <w:b/>
          <w:sz w:val="32"/>
          <w:szCs w:val="32"/>
          <w:lang w:eastAsia="hu-HU"/>
        </w:rPr>
        <w:t>FELADA</w:t>
      </w:r>
      <w:r>
        <w:rPr>
          <w:rFonts w:ascii="Times New Roman" w:eastAsia="Times New Roman" w:hAnsi="Times New Roman" w:cs="Times New Roman"/>
          <w:b/>
          <w:sz w:val="32"/>
          <w:szCs w:val="32"/>
          <w:lang w:eastAsia="hu-HU"/>
        </w:rPr>
        <w:t xml:space="preserve">INAK </w:t>
      </w:r>
      <w:r w:rsidR="000E6CF1" w:rsidRPr="000E6CF1">
        <w:rPr>
          <w:rFonts w:ascii="Times New Roman" w:eastAsia="Times New Roman" w:hAnsi="Times New Roman" w:cs="Times New Roman"/>
          <w:b/>
          <w:sz w:val="32"/>
          <w:szCs w:val="32"/>
          <w:lang w:eastAsia="hu-HU"/>
        </w:rPr>
        <w:t>TÉMAKÖREI</w:t>
      </w:r>
    </w:p>
    <w:p w:rsidR="000E6CF1" w:rsidRPr="000E6CF1" w:rsidRDefault="000E6CF1" w:rsidP="000E6CF1">
      <w:pPr>
        <w:spacing w:after="0" w:line="360" w:lineRule="auto"/>
        <w:jc w:val="center"/>
        <w:rPr>
          <w:rFonts w:ascii="Times New Roman" w:eastAsia="Times New Roman" w:hAnsi="Times New Roman" w:cs="Times New Roman"/>
          <w:b/>
          <w:sz w:val="28"/>
          <w:szCs w:val="28"/>
          <w:lang w:eastAsia="hu-HU"/>
        </w:rPr>
      </w:pPr>
      <w:r w:rsidRPr="000E6CF1">
        <w:rPr>
          <w:rFonts w:ascii="Times New Roman" w:eastAsia="Times New Roman" w:hAnsi="Times New Roman" w:cs="Times New Roman"/>
          <w:b/>
          <w:sz w:val="28"/>
          <w:szCs w:val="28"/>
          <w:lang w:eastAsia="hu-HU"/>
        </w:rPr>
        <w:t>MATEMATIKÁBÓL</w:t>
      </w:r>
    </w:p>
    <w:p w:rsidR="000E6CF1" w:rsidRPr="000E6CF1" w:rsidRDefault="000E6CF1" w:rsidP="000E6CF1">
      <w:pPr>
        <w:spacing w:after="0" w:line="360" w:lineRule="auto"/>
        <w:jc w:val="center"/>
        <w:rPr>
          <w:rFonts w:ascii="Times New Roman" w:eastAsia="Times New Roman" w:hAnsi="Times New Roman" w:cs="Times New Roman"/>
          <w:b/>
          <w:sz w:val="28"/>
          <w:szCs w:val="28"/>
          <w:lang w:eastAsia="hu-HU"/>
        </w:rPr>
      </w:pPr>
      <w:r w:rsidRPr="000E6CF1">
        <w:rPr>
          <w:rFonts w:ascii="Times New Roman" w:eastAsia="Times New Roman" w:hAnsi="Times New Roman" w:cs="Times New Roman"/>
          <w:b/>
          <w:sz w:val="28"/>
          <w:szCs w:val="28"/>
          <w:lang w:eastAsia="hu-HU"/>
        </w:rPr>
        <w:t>„Magiszteri” képzési szintre felvételizők számára</w:t>
      </w:r>
    </w:p>
    <w:p w:rsidR="000E6CF1" w:rsidRPr="000E6CF1" w:rsidRDefault="000E6CF1" w:rsidP="000E6CF1">
      <w:pPr>
        <w:spacing w:after="0" w:line="360" w:lineRule="auto"/>
        <w:jc w:val="both"/>
        <w:rPr>
          <w:rFonts w:ascii="Times New Roman" w:eastAsia="Times New Roman" w:hAnsi="Times New Roman" w:cs="Times New Roman"/>
          <w:b/>
          <w:sz w:val="28"/>
          <w:szCs w:val="28"/>
          <w:lang w:eastAsia="hu-HU"/>
        </w:rPr>
      </w:pPr>
    </w:p>
    <w:p w:rsidR="000E6CF1" w:rsidRPr="000E6CF1" w:rsidRDefault="000E6CF1" w:rsidP="000E6CF1">
      <w:pPr>
        <w:spacing w:after="0" w:line="360" w:lineRule="auto"/>
        <w:jc w:val="both"/>
        <w:rPr>
          <w:rFonts w:ascii="Times New Roman" w:eastAsia="Times New Roman" w:hAnsi="Times New Roman" w:cs="Times New Roman"/>
          <w:b/>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4C2E15" w:rsidP="000E6CF1">
      <w:pPr>
        <w:spacing w:after="0" w:line="360" w:lineRule="auto"/>
        <w:jc w:val="center"/>
        <w:rPr>
          <w:rFonts w:ascii="Times New Roman" w:eastAsia="Times New Roman" w:hAnsi="Times New Roman" w:cs="Times New Roman"/>
          <w:sz w:val="28"/>
          <w:szCs w:val="28"/>
          <w:lang w:eastAsia="hu-HU"/>
        </w:rPr>
      </w:pPr>
      <w:r>
        <w:rPr>
          <w:rFonts w:ascii="Times New Roman" w:eastAsia="Times New Roman" w:hAnsi="Times New Roman" w:cs="Times New Roman"/>
          <w:noProof/>
          <w:sz w:val="28"/>
          <w:szCs w:val="28"/>
          <w:lang w:val="en-US"/>
        </w:rPr>
        <w:drawing>
          <wp:anchor distT="0" distB="0" distL="114300" distR="114300" simplePos="0" relativeHeight="251658240" behindDoc="0" locked="0" layoutInCell="1" allowOverlap="1">
            <wp:simplePos x="0" y="0"/>
            <wp:positionH relativeFrom="column">
              <wp:posOffset>1615440</wp:posOffset>
            </wp:positionH>
            <wp:positionV relativeFrom="paragraph">
              <wp:posOffset>-1270</wp:posOffset>
            </wp:positionV>
            <wp:extent cx="2486025" cy="1933575"/>
            <wp:effectExtent l="0" t="0" r="9525" b="952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1933575"/>
                    </a:xfrm>
                    <a:prstGeom prst="rect">
                      <a:avLst/>
                    </a:prstGeom>
                    <a:noFill/>
                  </pic:spPr>
                </pic:pic>
              </a:graphicData>
            </a:graphic>
          </wp:anchor>
        </w:drawing>
      </w: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8"/>
          <w:szCs w:val="28"/>
          <w:lang w:eastAsia="hu-HU"/>
        </w:rPr>
      </w:pPr>
    </w:p>
    <w:p w:rsidR="000E6CF1" w:rsidRPr="000E6CF1" w:rsidRDefault="000E6CF1" w:rsidP="000E6CF1">
      <w:pPr>
        <w:spacing w:after="0" w:line="360" w:lineRule="auto"/>
        <w:jc w:val="center"/>
        <w:rPr>
          <w:rFonts w:ascii="Times New Roman" w:eastAsia="Times New Roman" w:hAnsi="Times New Roman" w:cs="Times New Roman"/>
          <w:sz w:val="24"/>
          <w:szCs w:val="24"/>
          <w:lang w:eastAsia="hu-HU"/>
        </w:rPr>
      </w:pPr>
    </w:p>
    <w:p w:rsidR="000E6CF1" w:rsidRPr="000E6CF1" w:rsidRDefault="000E6CF1" w:rsidP="000E6CF1">
      <w:pPr>
        <w:spacing w:after="0" w:line="360" w:lineRule="auto"/>
        <w:jc w:val="center"/>
        <w:rPr>
          <w:rFonts w:ascii="Times New Roman" w:eastAsia="Times New Roman" w:hAnsi="Times New Roman" w:cs="Times New Roman"/>
          <w:sz w:val="24"/>
          <w:szCs w:val="24"/>
          <w:lang w:eastAsia="hu-HU"/>
        </w:rPr>
      </w:pPr>
    </w:p>
    <w:p w:rsidR="000E6CF1" w:rsidRPr="000E6CF1" w:rsidRDefault="000E6CF1" w:rsidP="000E6CF1">
      <w:pPr>
        <w:spacing w:after="0" w:line="360" w:lineRule="auto"/>
        <w:jc w:val="center"/>
        <w:rPr>
          <w:rFonts w:ascii="Times New Roman" w:eastAsia="Times New Roman" w:hAnsi="Times New Roman" w:cs="Times New Roman"/>
          <w:sz w:val="24"/>
          <w:szCs w:val="24"/>
          <w:lang w:eastAsia="hu-HU"/>
        </w:rPr>
      </w:pPr>
      <w:r w:rsidRPr="000E6CF1">
        <w:rPr>
          <w:rFonts w:ascii="Times New Roman" w:eastAsia="Times New Roman" w:hAnsi="Times New Roman" w:cs="Times New Roman"/>
          <w:sz w:val="24"/>
          <w:szCs w:val="24"/>
          <w:lang w:val="uk-UA" w:eastAsia="hu-HU"/>
        </w:rPr>
        <w:t xml:space="preserve">Берегово / </w:t>
      </w:r>
      <w:r w:rsidRPr="000E6CF1">
        <w:rPr>
          <w:rFonts w:ascii="Times New Roman" w:eastAsia="Times New Roman" w:hAnsi="Times New Roman" w:cs="Times New Roman"/>
          <w:sz w:val="24"/>
          <w:szCs w:val="24"/>
          <w:lang w:eastAsia="hu-HU"/>
        </w:rPr>
        <w:t>Beregszász</w:t>
      </w:r>
    </w:p>
    <w:p w:rsidR="000E6CF1" w:rsidRPr="000E6CF1" w:rsidRDefault="000E6CF1" w:rsidP="000E6CF1">
      <w:pPr>
        <w:spacing w:after="0" w:line="240" w:lineRule="auto"/>
        <w:rPr>
          <w:rFonts w:ascii="Times New Roman" w:eastAsia="Times New Roman" w:hAnsi="Times New Roman" w:cs="Times New Roman"/>
          <w:b/>
          <w:sz w:val="28"/>
          <w:szCs w:val="28"/>
          <w:lang w:eastAsia="hu-HU"/>
        </w:rPr>
      </w:pPr>
    </w:p>
    <w:p w:rsidR="000E6CF1" w:rsidRPr="000E6CF1" w:rsidRDefault="000E6CF1" w:rsidP="000E6CF1">
      <w:pPr>
        <w:spacing w:after="0" w:line="240" w:lineRule="auto"/>
        <w:rPr>
          <w:rFonts w:ascii="Times New Roman" w:eastAsia="Times New Roman" w:hAnsi="Times New Roman" w:cs="Times New Roman"/>
          <w:b/>
          <w:sz w:val="28"/>
          <w:szCs w:val="28"/>
          <w:lang w:eastAsia="hu-HU"/>
        </w:rPr>
      </w:pPr>
    </w:p>
    <w:p w:rsidR="004C2E15" w:rsidRPr="004C2E15" w:rsidRDefault="004C2E15" w:rsidP="004C2E15">
      <w:pPr>
        <w:spacing w:after="0"/>
        <w:jc w:val="center"/>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lastRenderedPageBreak/>
        <w:t>Розробники програми</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 xml:space="preserve">викладачі кафедри Математики та інформатики </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 xml:space="preserve">Закарпатського угорського інституту імені Ференца </w:t>
      </w:r>
      <w:proofErr w:type="spellStart"/>
      <w:r w:rsidRPr="004C2E15">
        <w:rPr>
          <w:rFonts w:ascii="Times New Roman" w:eastAsia="Times New Roman" w:hAnsi="Times New Roman" w:cs="Times New Roman"/>
          <w:sz w:val="24"/>
          <w:szCs w:val="24"/>
          <w:lang w:val="uk-UA" w:eastAsia="hu-HU"/>
        </w:rPr>
        <w:t>Ракоці</w:t>
      </w:r>
      <w:proofErr w:type="spellEnd"/>
      <w:r w:rsidRPr="004C2E15">
        <w:rPr>
          <w:rFonts w:ascii="Times New Roman" w:eastAsia="Times New Roman" w:hAnsi="Times New Roman" w:cs="Times New Roman"/>
          <w:sz w:val="24"/>
          <w:szCs w:val="24"/>
          <w:lang w:val="uk-UA" w:eastAsia="hu-HU"/>
        </w:rPr>
        <w:t xml:space="preserve"> II:</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proofErr w:type="spellStart"/>
      <w:r w:rsidRPr="004C2E15">
        <w:rPr>
          <w:rFonts w:ascii="Times New Roman" w:eastAsia="Times New Roman" w:hAnsi="Times New Roman" w:cs="Times New Roman"/>
          <w:sz w:val="24"/>
          <w:szCs w:val="24"/>
          <w:lang w:val="uk-UA" w:eastAsia="hu-HU"/>
        </w:rPr>
        <w:t>Бовді</w:t>
      </w:r>
      <w:proofErr w:type="spellEnd"/>
      <w:r w:rsidRPr="004C2E15">
        <w:rPr>
          <w:rFonts w:ascii="Times New Roman" w:eastAsia="Times New Roman" w:hAnsi="Times New Roman" w:cs="Times New Roman"/>
          <w:sz w:val="24"/>
          <w:szCs w:val="24"/>
          <w:lang w:val="uk-UA" w:eastAsia="hu-HU"/>
        </w:rPr>
        <w:t xml:space="preserve"> А.</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proofErr w:type="spellStart"/>
      <w:r w:rsidRPr="004C2E15">
        <w:rPr>
          <w:rFonts w:ascii="Times New Roman" w:eastAsia="Times New Roman" w:hAnsi="Times New Roman" w:cs="Times New Roman"/>
          <w:sz w:val="24"/>
          <w:szCs w:val="24"/>
          <w:lang w:val="uk-UA" w:eastAsia="hu-HU"/>
        </w:rPr>
        <w:t>Бовді</w:t>
      </w:r>
      <w:proofErr w:type="spellEnd"/>
      <w:r w:rsidRPr="004C2E15">
        <w:rPr>
          <w:rFonts w:ascii="Times New Roman" w:eastAsia="Times New Roman" w:hAnsi="Times New Roman" w:cs="Times New Roman"/>
          <w:sz w:val="24"/>
          <w:szCs w:val="24"/>
          <w:lang w:val="uk-UA" w:eastAsia="hu-HU"/>
        </w:rPr>
        <w:t xml:space="preserve"> В.</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Стойка М.</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proofErr w:type="spellStart"/>
      <w:r w:rsidRPr="004C2E15">
        <w:rPr>
          <w:rFonts w:ascii="Times New Roman" w:eastAsia="Times New Roman" w:hAnsi="Times New Roman" w:cs="Times New Roman"/>
          <w:sz w:val="24"/>
          <w:szCs w:val="24"/>
          <w:lang w:val="uk-UA" w:eastAsia="hu-HU"/>
        </w:rPr>
        <w:t>Дзямко</w:t>
      </w:r>
      <w:proofErr w:type="spellEnd"/>
      <w:r w:rsidRPr="004C2E15">
        <w:rPr>
          <w:rFonts w:ascii="Times New Roman" w:eastAsia="Times New Roman" w:hAnsi="Times New Roman" w:cs="Times New Roman"/>
          <w:sz w:val="24"/>
          <w:szCs w:val="24"/>
          <w:lang w:val="uk-UA" w:eastAsia="hu-HU"/>
        </w:rPr>
        <w:t xml:space="preserve"> В.</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proofErr w:type="spellStart"/>
      <w:r w:rsidRPr="004C2E15">
        <w:rPr>
          <w:rFonts w:ascii="Times New Roman" w:eastAsia="Times New Roman" w:hAnsi="Times New Roman" w:cs="Times New Roman"/>
          <w:sz w:val="24"/>
          <w:szCs w:val="24"/>
          <w:lang w:val="uk-UA" w:eastAsia="hu-HU"/>
        </w:rPr>
        <w:t>Петенько</w:t>
      </w:r>
      <w:proofErr w:type="spellEnd"/>
      <w:r w:rsidRPr="004C2E15">
        <w:rPr>
          <w:rFonts w:ascii="Times New Roman" w:eastAsia="Times New Roman" w:hAnsi="Times New Roman" w:cs="Times New Roman"/>
          <w:sz w:val="24"/>
          <w:szCs w:val="24"/>
          <w:lang w:val="uk-UA" w:eastAsia="hu-HU"/>
        </w:rPr>
        <w:t xml:space="preserve"> В.</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proofErr w:type="spellStart"/>
      <w:r w:rsidRPr="004C2E15">
        <w:rPr>
          <w:rFonts w:ascii="Times New Roman" w:eastAsia="Times New Roman" w:hAnsi="Times New Roman" w:cs="Times New Roman"/>
          <w:sz w:val="24"/>
          <w:szCs w:val="24"/>
          <w:lang w:val="uk-UA" w:eastAsia="hu-HU"/>
        </w:rPr>
        <w:t>Кучінка</w:t>
      </w:r>
      <w:proofErr w:type="spellEnd"/>
      <w:r w:rsidRPr="004C2E15">
        <w:rPr>
          <w:rFonts w:ascii="Times New Roman" w:eastAsia="Times New Roman" w:hAnsi="Times New Roman" w:cs="Times New Roman"/>
          <w:sz w:val="24"/>
          <w:szCs w:val="24"/>
          <w:lang w:val="uk-UA" w:eastAsia="hu-HU"/>
        </w:rPr>
        <w:t xml:space="preserve"> К.</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proofErr w:type="spellStart"/>
      <w:r w:rsidRPr="004C2E15">
        <w:rPr>
          <w:rFonts w:ascii="Times New Roman" w:eastAsia="Times New Roman" w:hAnsi="Times New Roman" w:cs="Times New Roman"/>
          <w:sz w:val="24"/>
          <w:szCs w:val="24"/>
          <w:lang w:val="uk-UA" w:eastAsia="hu-HU"/>
        </w:rPr>
        <w:t>Кулін</w:t>
      </w:r>
      <w:proofErr w:type="spellEnd"/>
      <w:r w:rsidRPr="004C2E15">
        <w:rPr>
          <w:rFonts w:ascii="Times New Roman" w:eastAsia="Times New Roman" w:hAnsi="Times New Roman" w:cs="Times New Roman"/>
          <w:sz w:val="24"/>
          <w:szCs w:val="24"/>
          <w:lang w:val="uk-UA" w:eastAsia="hu-HU"/>
        </w:rPr>
        <w:t xml:space="preserve"> Ю.</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proofErr w:type="spellStart"/>
      <w:r w:rsidRPr="004C2E15">
        <w:rPr>
          <w:rFonts w:ascii="Times New Roman" w:eastAsia="Times New Roman" w:hAnsi="Times New Roman" w:cs="Times New Roman"/>
          <w:sz w:val="24"/>
          <w:szCs w:val="24"/>
          <w:lang w:val="uk-UA" w:eastAsia="hu-HU"/>
        </w:rPr>
        <w:t>Поллої</w:t>
      </w:r>
      <w:proofErr w:type="spellEnd"/>
      <w:r w:rsidRPr="004C2E15">
        <w:rPr>
          <w:rFonts w:ascii="Times New Roman" w:eastAsia="Times New Roman" w:hAnsi="Times New Roman" w:cs="Times New Roman"/>
          <w:sz w:val="24"/>
          <w:szCs w:val="24"/>
          <w:lang w:val="uk-UA" w:eastAsia="hu-HU"/>
        </w:rPr>
        <w:t xml:space="preserve"> Д.</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proofErr w:type="spellStart"/>
      <w:r w:rsidRPr="004C2E15">
        <w:rPr>
          <w:rFonts w:ascii="Times New Roman" w:eastAsia="Times New Roman" w:hAnsi="Times New Roman" w:cs="Times New Roman"/>
          <w:sz w:val="24"/>
          <w:szCs w:val="24"/>
          <w:lang w:val="uk-UA" w:eastAsia="hu-HU"/>
        </w:rPr>
        <w:t>Поллої</w:t>
      </w:r>
      <w:proofErr w:type="spellEnd"/>
      <w:r w:rsidRPr="004C2E15">
        <w:rPr>
          <w:rFonts w:ascii="Times New Roman" w:eastAsia="Times New Roman" w:hAnsi="Times New Roman" w:cs="Times New Roman"/>
          <w:sz w:val="24"/>
          <w:szCs w:val="24"/>
          <w:lang w:val="uk-UA" w:eastAsia="hu-HU"/>
        </w:rPr>
        <w:t xml:space="preserve"> Ф.</w:t>
      </w:r>
    </w:p>
    <w:p w:rsidR="004C2E15" w:rsidRPr="004C2E15" w:rsidRDefault="004C2E15" w:rsidP="004C2E15">
      <w:pPr>
        <w:spacing w:after="0"/>
        <w:jc w:val="center"/>
        <w:rPr>
          <w:rFonts w:ascii="Times New Roman" w:eastAsia="Times New Roman" w:hAnsi="Times New Roman" w:cs="Times New Roman"/>
          <w:sz w:val="24"/>
          <w:szCs w:val="24"/>
          <w:lang w:val="uk-UA" w:eastAsia="hu-HU"/>
        </w:rPr>
      </w:pPr>
      <w:proofErr w:type="spellStart"/>
      <w:r w:rsidRPr="004C2E15">
        <w:rPr>
          <w:rFonts w:ascii="Times New Roman" w:eastAsia="Times New Roman" w:hAnsi="Times New Roman" w:cs="Times New Roman"/>
          <w:sz w:val="24"/>
          <w:szCs w:val="24"/>
          <w:lang w:val="uk-UA" w:eastAsia="hu-HU"/>
        </w:rPr>
        <w:t>Берегсасі</w:t>
      </w:r>
      <w:proofErr w:type="spellEnd"/>
      <w:r w:rsidRPr="004C2E15">
        <w:rPr>
          <w:rFonts w:ascii="Times New Roman" w:eastAsia="Times New Roman" w:hAnsi="Times New Roman" w:cs="Times New Roman"/>
          <w:sz w:val="24"/>
          <w:szCs w:val="24"/>
          <w:lang w:val="uk-UA" w:eastAsia="hu-HU"/>
        </w:rPr>
        <w:t xml:space="preserve"> С.</w:t>
      </w:r>
    </w:p>
    <w:p w:rsidR="000E6CF1" w:rsidRPr="004C2E15" w:rsidRDefault="004C2E15" w:rsidP="004C2E15">
      <w:pPr>
        <w:spacing w:after="0"/>
        <w:jc w:val="center"/>
        <w:rPr>
          <w:rFonts w:ascii="Times New Roman" w:eastAsia="Times New Roman" w:hAnsi="Times New Roman" w:cs="Times New Roman"/>
          <w:sz w:val="24"/>
          <w:szCs w:val="24"/>
          <w:lang w:val="uk-UA" w:eastAsia="hu-HU"/>
        </w:rPr>
      </w:pPr>
      <w:proofErr w:type="spellStart"/>
      <w:r w:rsidRPr="004C2E15">
        <w:rPr>
          <w:rFonts w:ascii="Times New Roman" w:eastAsia="Times New Roman" w:hAnsi="Times New Roman" w:cs="Times New Roman"/>
          <w:sz w:val="24"/>
          <w:szCs w:val="24"/>
          <w:lang w:val="uk-UA" w:eastAsia="hu-HU"/>
        </w:rPr>
        <w:t>Кудлотяк</w:t>
      </w:r>
      <w:proofErr w:type="spellEnd"/>
      <w:r w:rsidRPr="004C2E15">
        <w:rPr>
          <w:rFonts w:ascii="Times New Roman" w:eastAsia="Times New Roman" w:hAnsi="Times New Roman" w:cs="Times New Roman"/>
          <w:sz w:val="24"/>
          <w:szCs w:val="24"/>
          <w:lang w:val="uk-UA" w:eastAsia="hu-HU"/>
        </w:rPr>
        <w:t xml:space="preserve"> Ч.</w:t>
      </w:r>
    </w:p>
    <w:p w:rsidR="000E6CF1" w:rsidRPr="004C2E15" w:rsidRDefault="000E6CF1">
      <w:pPr>
        <w:rPr>
          <w:lang w:val="uk-UA"/>
        </w:rPr>
      </w:pPr>
      <w:r w:rsidRPr="004C2E15">
        <w:rPr>
          <w:lang w:val="uk-UA"/>
        </w:rPr>
        <w:br w:type="page"/>
      </w:r>
    </w:p>
    <w:p w:rsidR="004C2E15" w:rsidRPr="004C2E15" w:rsidRDefault="004C2E15" w:rsidP="004C2E15">
      <w:pPr>
        <w:spacing w:after="0" w:line="240" w:lineRule="auto"/>
        <w:jc w:val="center"/>
        <w:rPr>
          <w:rFonts w:ascii="Times New Roman" w:eastAsia="Times New Roman" w:hAnsi="Times New Roman" w:cs="Times New Roman"/>
          <w:b/>
          <w:sz w:val="28"/>
          <w:szCs w:val="28"/>
          <w:lang w:val="uk-UA" w:eastAsia="hu-HU"/>
        </w:rPr>
      </w:pPr>
      <w:r w:rsidRPr="004C2E15">
        <w:rPr>
          <w:rFonts w:ascii="Times New Roman" w:eastAsia="Times New Roman" w:hAnsi="Times New Roman" w:cs="Times New Roman"/>
          <w:b/>
          <w:sz w:val="28"/>
          <w:szCs w:val="28"/>
          <w:lang w:val="uk-UA" w:eastAsia="hu-HU"/>
        </w:rPr>
        <w:lastRenderedPageBreak/>
        <w:t xml:space="preserve">Вступ </w:t>
      </w:r>
    </w:p>
    <w:p w:rsidR="004C2E15" w:rsidRPr="004C2E15" w:rsidRDefault="004C2E15" w:rsidP="004C2E15">
      <w:pPr>
        <w:spacing w:after="0" w:line="240" w:lineRule="auto"/>
        <w:ind w:firstLine="708"/>
        <w:jc w:val="both"/>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 xml:space="preserve">Даний посібник містить інформацію для </w:t>
      </w:r>
      <w:r w:rsidR="000C7ACD" w:rsidRPr="004C2E15">
        <w:rPr>
          <w:rFonts w:ascii="Times New Roman" w:eastAsia="Times New Roman" w:hAnsi="Times New Roman" w:cs="Times New Roman"/>
          <w:sz w:val="24"/>
          <w:szCs w:val="24"/>
          <w:lang w:val="uk-UA" w:eastAsia="hu-HU"/>
        </w:rPr>
        <w:t>абітурієнтів</w:t>
      </w:r>
      <w:r w:rsidRPr="004C2E15">
        <w:rPr>
          <w:rFonts w:ascii="Times New Roman" w:eastAsia="Times New Roman" w:hAnsi="Times New Roman" w:cs="Times New Roman"/>
          <w:sz w:val="24"/>
          <w:szCs w:val="24"/>
          <w:lang w:val="uk-UA" w:eastAsia="hu-HU"/>
        </w:rPr>
        <w:t xml:space="preserve">, які </w:t>
      </w:r>
      <w:r w:rsidR="000C7ACD" w:rsidRPr="004C2E15">
        <w:rPr>
          <w:rFonts w:ascii="Times New Roman" w:eastAsia="Times New Roman" w:hAnsi="Times New Roman" w:cs="Times New Roman"/>
          <w:sz w:val="24"/>
          <w:szCs w:val="24"/>
          <w:lang w:val="uk-UA" w:eastAsia="hu-HU"/>
        </w:rPr>
        <w:t>поступають</w:t>
      </w:r>
      <w:r w:rsidRPr="004C2E15">
        <w:rPr>
          <w:rFonts w:ascii="Times New Roman" w:eastAsia="Times New Roman" w:hAnsi="Times New Roman" w:cs="Times New Roman"/>
          <w:sz w:val="24"/>
          <w:szCs w:val="24"/>
          <w:lang w:val="uk-UA" w:eastAsia="hu-HU"/>
        </w:rPr>
        <w:t xml:space="preserve"> в Закарпатський  угорський інститут ім. Ференца </w:t>
      </w:r>
      <w:proofErr w:type="spellStart"/>
      <w:r w:rsidRPr="004C2E15">
        <w:rPr>
          <w:rFonts w:ascii="Times New Roman" w:eastAsia="Times New Roman" w:hAnsi="Times New Roman" w:cs="Times New Roman"/>
          <w:sz w:val="24"/>
          <w:szCs w:val="24"/>
          <w:lang w:val="uk-UA" w:eastAsia="hu-HU"/>
        </w:rPr>
        <w:t>Ракоці</w:t>
      </w:r>
      <w:proofErr w:type="spellEnd"/>
      <w:r w:rsidRPr="004C2E15">
        <w:rPr>
          <w:rFonts w:ascii="Times New Roman" w:eastAsia="Times New Roman" w:hAnsi="Times New Roman" w:cs="Times New Roman"/>
          <w:sz w:val="24"/>
          <w:szCs w:val="24"/>
          <w:lang w:val="uk-UA" w:eastAsia="hu-HU"/>
        </w:rPr>
        <w:t xml:space="preserve"> ІІ. на спеціальність математика (рівень Магістр). Завдання складає приймальна комісія на основі навчальної програми з математики рівня бакалавра.  </w:t>
      </w:r>
    </w:p>
    <w:p w:rsidR="004C2E15" w:rsidRPr="004C2E15" w:rsidRDefault="004C2E15" w:rsidP="004C2E15">
      <w:pPr>
        <w:spacing w:after="0" w:line="240" w:lineRule="auto"/>
        <w:ind w:firstLine="708"/>
        <w:jc w:val="both"/>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 xml:space="preserve">Система вступу та система оцінювання іспитів відповідно законодавству України піддавалися змінам в нашому закладі. Про спеціальності та про вимоги вступних іспитів а також їх про оцінювання можна докладніше прочитати в </w:t>
      </w:r>
      <w:r w:rsidRPr="004C2E15">
        <w:rPr>
          <w:rFonts w:ascii="Times New Roman" w:eastAsia="Times New Roman" w:hAnsi="Times New Roman" w:cs="Times New Roman"/>
          <w:b/>
          <w:sz w:val="24"/>
          <w:szCs w:val="24"/>
          <w:lang w:val="uk-UA" w:eastAsia="hu-HU"/>
        </w:rPr>
        <w:t>Правилах прийому</w:t>
      </w:r>
      <w:r w:rsidRPr="004C2E15">
        <w:rPr>
          <w:rFonts w:ascii="Times New Roman" w:eastAsia="Times New Roman" w:hAnsi="Times New Roman" w:cs="Times New Roman"/>
          <w:sz w:val="24"/>
          <w:szCs w:val="24"/>
          <w:lang w:val="uk-UA" w:eastAsia="hu-HU"/>
        </w:rPr>
        <w:t xml:space="preserve"> нашого інституту.</w:t>
      </w:r>
    </w:p>
    <w:p w:rsidR="004C2E15" w:rsidRPr="004C2E15" w:rsidRDefault="004C2E15" w:rsidP="004C2E15">
      <w:pPr>
        <w:spacing w:after="0" w:line="240" w:lineRule="auto"/>
        <w:ind w:firstLine="708"/>
        <w:jc w:val="both"/>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 xml:space="preserve">На виконання завдань </w:t>
      </w:r>
      <w:r w:rsidR="000C7ACD" w:rsidRPr="000C7ACD">
        <w:rPr>
          <w:rFonts w:ascii="Times New Roman" w:eastAsia="Times New Roman" w:hAnsi="Times New Roman" w:cs="Times New Roman"/>
          <w:sz w:val="24"/>
          <w:szCs w:val="24"/>
          <w:lang w:val="uk-UA" w:eastAsia="hu-HU"/>
        </w:rPr>
        <w:t xml:space="preserve">додаткового вступного </w:t>
      </w:r>
      <w:r w:rsidRPr="004C2E15">
        <w:rPr>
          <w:rFonts w:ascii="Times New Roman" w:eastAsia="Times New Roman" w:hAnsi="Times New Roman" w:cs="Times New Roman"/>
          <w:sz w:val="24"/>
          <w:szCs w:val="24"/>
          <w:lang w:val="uk-UA" w:eastAsia="hu-HU"/>
        </w:rPr>
        <w:t>відводиться 60 хвилин.</w:t>
      </w:r>
    </w:p>
    <w:p w:rsidR="004C2E15" w:rsidRPr="004C2E15" w:rsidRDefault="000C7ACD" w:rsidP="004C2E15">
      <w:pPr>
        <w:spacing w:after="0" w:line="240" w:lineRule="auto"/>
        <w:ind w:firstLine="708"/>
        <w:jc w:val="both"/>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Вступний</w:t>
      </w:r>
      <w:r w:rsidR="004C2E15" w:rsidRPr="004C2E15">
        <w:rPr>
          <w:rFonts w:ascii="Times New Roman" w:eastAsia="Times New Roman" w:hAnsi="Times New Roman" w:cs="Times New Roman"/>
          <w:sz w:val="24"/>
          <w:szCs w:val="24"/>
          <w:lang w:val="uk-UA" w:eastAsia="hu-HU"/>
        </w:rPr>
        <w:t xml:space="preserve"> іспит </w:t>
      </w:r>
      <w:r w:rsidRPr="004C2E15">
        <w:rPr>
          <w:rFonts w:ascii="Times New Roman" w:eastAsia="Times New Roman" w:hAnsi="Times New Roman" w:cs="Times New Roman"/>
          <w:sz w:val="24"/>
          <w:szCs w:val="24"/>
          <w:lang w:val="uk-UA" w:eastAsia="hu-HU"/>
        </w:rPr>
        <w:t>проводиться</w:t>
      </w:r>
      <w:r w:rsidR="004C2E15" w:rsidRPr="004C2E15">
        <w:rPr>
          <w:rFonts w:ascii="Times New Roman" w:eastAsia="Times New Roman" w:hAnsi="Times New Roman" w:cs="Times New Roman"/>
          <w:sz w:val="24"/>
          <w:szCs w:val="24"/>
          <w:lang w:val="uk-UA" w:eastAsia="hu-HU"/>
        </w:rPr>
        <w:t xml:space="preserve"> у письмовій формі та складається з </w:t>
      </w:r>
      <w:r w:rsidRPr="004C2E15">
        <w:rPr>
          <w:rFonts w:ascii="Times New Roman" w:eastAsia="Times New Roman" w:hAnsi="Times New Roman" w:cs="Times New Roman"/>
          <w:sz w:val="24"/>
          <w:szCs w:val="24"/>
          <w:lang w:val="uk-UA" w:eastAsia="hu-HU"/>
        </w:rPr>
        <w:t>п’яти</w:t>
      </w:r>
      <w:r w:rsidR="004C2E15" w:rsidRPr="004C2E15">
        <w:rPr>
          <w:rFonts w:ascii="Times New Roman" w:eastAsia="Times New Roman" w:hAnsi="Times New Roman" w:cs="Times New Roman"/>
          <w:sz w:val="24"/>
          <w:szCs w:val="24"/>
          <w:lang w:val="uk-UA" w:eastAsia="hu-HU"/>
        </w:rPr>
        <w:t xml:space="preserve"> </w:t>
      </w:r>
      <w:r w:rsidRPr="004C2E15">
        <w:rPr>
          <w:rFonts w:ascii="Times New Roman" w:eastAsia="Times New Roman" w:hAnsi="Times New Roman" w:cs="Times New Roman"/>
          <w:sz w:val="24"/>
          <w:szCs w:val="24"/>
          <w:lang w:val="uk-UA" w:eastAsia="hu-HU"/>
        </w:rPr>
        <w:t>завдань</w:t>
      </w:r>
      <w:r>
        <w:rPr>
          <w:rFonts w:ascii="Times New Roman" w:eastAsia="Times New Roman" w:hAnsi="Times New Roman" w:cs="Times New Roman"/>
          <w:sz w:val="24"/>
          <w:szCs w:val="24"/>
          <w:lang w:val="uk-UA" w:eastAsia="hu-HU"/>
        </w:rPr>
        <w:t>.</w:t>
      </w:r>
      <w:r w:rsidR="004C2E15" w:rsidRPr="004C2E15">
        <w:rPr>
          <w:rFonts w:ascii="Times New Roman" w:eastAsia="Times New Roman" w:hAnsi="Times New Roman" w:cs="Times New Roman"/>
          <w:sz w:val="24"/>
          <w:szCs w:val="24"/>
          <w:lang w:val="uk-UA" w:eastAsia="hu-HU"/>
        </w:rPr>
        <w:t xml:space="preserve"> Це тематичні завдання з наступних тем: </w:t>
      </w:r>
      <w:r w:rsidR="008D6A46">
        <w:rPr>
          <w:rFonts w:ascii="Times New Roman" w:eastAsia="Times New Roman" w:hAnsi="Times New Roman" w:cs="Times New Roman"/>
          <w:sz w:val="24"/>
          <w:szCs w:val="24"/>
          <w:lang w:val="uk-UA" w:eastAsia="hu-HU"/>
        </w:rPr>
        <w:t xml:space="preserve">Елементарна математика, Комплексний </w:t>
      </w:r>
      <w:r w:rsidR="008D6A46" w:rsidRPr="004C2E15">
        <w:rPr>
          <w:rFonts w:ascii="Times New Roman" w:eastAsia="Times New Roman" w:hAnsi="Times New Roman" w:cs="Times New Roman"/>
          <w:sz w:val="24"/>
          <w:szCs w:val="24"/>
          <w:lang w:val="uk-UA" w:eastAsia="hu-HU"/>
        </w:rPr>
        <w:t>аналіз</w:t>
      </w:r>
      <w:r w:rsidR="008D6A46">
        <w:rPr>
          <w:rFonts w:ascii="Times New Roman" w:eastAsia="Times New Roman" w:hAnsi="Times New Roman" w:cs="Times New Roman"/>
          <w:sz w:val="24"/>
          <w:szCs w:val="24"/>
          <w:lang w:val="uk-UA" w:eastAsia="hu-HU"/>
        </w:rPr>
        <w:t>,</w:t>
      </w:r>
      <w:r w:rsidR="008D6A46" w:rsidRPr="004C2E15">
        <w:rPr>
          <w:rFonts w:ascii="Times New Roman" w:eastAsia="Times New Roman" w:hAnsi="Times New Roman" w:cs="Times New Roman"/>
          <w:sz w:val="24"/>
          <w:szCs w:val="24"/>
          <w:lang w:val="uk-UA" w:eastAsia="hu-HU"/>
        </w:rPr>
        <w:t xml:space="preserve"> </w:t>
      </w:r>
      <w:r w:rsidR="008D6A46">
        <w:rPr>
          <w:rFonts w:ascii="Times New Roman" w:eastAsia="Times New Roman" w:hAnsi="Times New Roman" w:cs="Times New Roman"/>
          <w:sz w:val="24"/>
          <w:szCs w:val="24"/>
          <w:lang w:val="uk-UA" w:eastAsia="hu-HU"/>
        </w:rPr>
        <w:t xml:space="preserve">Дискретна математика, </w:t>
      </w:r>
      <w:r w:rsidR="004C2E15" w:rsidRPr="004C2E15">
        <w:rPr>
          <w:rFonts w:ascii="Times New Roman" w:eastAsia="Times New Roman" w:hAnsi="Times New Roman" w:cs="Times New Roman"/>
          <w:sz w:val="24"/>
          <w:szCs w:val="24"/>
          <w:lang w:val="uk-UA" w:eastAsia="hu-HU"/>
        </w:rPr>
        <w:t>Диф</w:t>
      </w:r>
      <w:r w:rsidR="008D6A46">
        <w:rPr>
          <w:rFonts w:ascii="Times New Roman" w:eastAsia="Times New Roman" w:hAnsi="Times New Roman" w:cs="Times New Roman"/>
          <w:sz w:val="24"/>
          <w:szCs w:val="24"/>
          <w:lang w:val="uk-UA" w:eastAsia="hu-HU"/>
        </w:rPr>
        <w:t>еренціальна геометрія</w:t>
      </w:r>
      <w:r w:rsidR="004C2E15" w:rsidRPr="004C2E15">
        <w:rPr>
          <w:rFonts w:ascii="Times New Roman" w:eastAsia="Times New Roman" w:hAnsi="Times New Roman" w:cs="Times New Roman"/>
          <w:sz w:val="24"/>
          <w:szCs w:val="24"/>
          <w:lang w:val="uk-UA" w:eastAsia="hu-HU"/>
        </w:rPr>
        <w:t xml:space="preserve">. За кожне правильне рішення </w:t>
      </w:r>
      <w:r w:rsidRPr="004C2E15">
        <w:rPr>
          <w:rFonts w:ascii="Times New Roman" w:eastAsia="Times New Roman" w:hAnsi="Times New Roman" w:cs="Times New Roman"/>
          <w:sz w:val="24"/>
          <w:szCs w:val="24"/>
          <w:lang w:val="uk-UA" w:eastAsia="hu-HU"/>
        </w:rPr>
        <w:t>абітурієнт</w:t>
      </w:r>
      <w:r w:rsidR="004C2E15" w:rsidRPr="004C2E15">
        <w:rPr>
          <w:rFonts w:ascii="Times New Roman" w:eastAsia="Times New Roman" w:hAnsi="Times New Roman" w:cs="Times New Roman"/>
          <w:sz w:val="24"/>
          <w:szCs w:val="24"/>
          <w:lang w:val="uk-UA" w:eastAsia="hu-HU"/>
        </w:rPr>
        <w:t xml:space="preserve"> отримує 20 балів.</w:t>
      </w:r>
    </w:p>
    <w:p w:rsidR="004C2E15" w:rsidRPr="004C2E15" w:rsidRDefault="004C2E15" w:rsidP="004C2E15">
      <w:pPr>
        <w:spacing w:after="0" w:line="240" w:lineRule="auto"/>
        <w:ind w:firstLine="708"/>
        <w:jc w:val="both"/>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 xml:space="preserve">Максимальний бал вступного іспиту 100 балів, поріг вступу 60 здобутих </w:t>
      </w:r>
      <w:r w:rsidR="000B0FE8">
        <w:rPr>
          <w:rFonts w:ascii="Times New Roman" w:eastAsia="Times New Roman" w:hAnsi="Times New Roman" w:cs="Times New Roman"/>
          <w:sz w:val="24"/>
          <w:szCs w:val="24"/>
          <w:lang w:val="uk-UA" w:eastAsia="hu-HU"/>
        </w:rPr>
        <w:t>іспитних</w:t>
      </w:r>
      <w:bookmarkStart w:id="0" w:name="_GoBack"/>
      <w:bookmarkEnd w:id="0"/>
      <w:r w:rsidRPr="004C2E15">
        <w:rPr>
          <w:rFonts w:ascii="Times New Roman" w:eastAsia="Times New Roman" w:hAnsi="Times New Roman" w:cs="Times New Roman"/>
          <w:sz w:val="24"/>
          <w:szCs w:val="24"/>
          <w:lang w:val="uk-UA" w:eastAsia="hu-HU"/>
        </w:rPr>
        <w:t xml:space="preserve"> балів. Оцінювання </w:t>
      </w:r>
      <w:r w:rsidR="008D6A46" w:rsidRPr="004C2E15">
        <w:rPr>
          <w:rFonts w:ascii="Times New Roman" w:eastAsia="Times New Roman" w:hAnsi="Times New Roman" w:cs="Times New Roman"/>
          <w:sz w:val="24"/>
          <w:szCs w:val="24"/>
          <w:lang w:val="uk-UA" w:eastAsia="hu-HU"/>
        </w:rPr>
        <w:t>знання</w:t>
      </w:r>
      <w:r w:rsidRPr="004C2E15">
        <w:rPr>
          <w:rFonts w:ascii="Times New Roman" w:eastAsia="Times New Roman" w:hAnsi="Times New Roman" w:cs="Times New Roman"/>
          <w:sz w:val="24"/>
          <w:szCs w:val="24"/>
          <w:lang w:val="uk-UA" w:eastAsia="hu-HU"/>
        </w:rPr>
        <w:t xml:space="preserve"> здійснюється за наступною таблицею.</w:t>
      </w:r>
    </w:p>
    <w:p w:rsidR="004C2E15" w:rsidRPr="004C2E15" w:rsidRDefault="004C2E15" w:rsidP="004C2E15">
      <w:pPr>
        <w:spacing w:after="0" w:line="240" w:lineRule="auto"/>
        <w:ind w:firstLine="708"/>
        <w:jc w:val="both"/>
        <w:rPr>
          <w:rFonts w:ascii="Times New Roman" w:eastAsia="Times New Roman" w:hAnsi="Times New Roman" w:cs="Times New Roman"/>
          <w:sz w:val="24"/>
          <w:szCs w:val="24"/>
          <w:lang w:val="uk-UA" w:eastAsia="hu-HU"/>
        </w:rPr>
      </w:pPr>
    </w:p>
    <w:p w:rsidR="004C2E15" w:rsidRPr="004C2E15" w:rsidRDefault="004C2E15" w:rsidP="004C2E15">
      <w:pPr>
        <w:spacing w:after="0" w:line="240" w:lineRule="auto"/>
        <w:jc w:val="center"/>
        <w:rPr>
          <w:rFonts w:ascii="Times New Roman" w:eastAsia="Times New Roman" w:hAnsi="Times New Roman" w:cs="Times New Roman"/>
          <w:b/>
          <w:bCs/>
          <w:sz w:val="24"/>
          <w:szCs w:val="24"/>
          <w:lang w:eastAsia="hu-HU"/>
        </w:rPr>
      </w:pPr>
      <w:r w:rsidRPr="004C2E15">
        <w:rPr>
          <w:rFonts w:ascii="Times New Roman" w:eastAsia="Times New Roman" w:hAnsi="Times New Roman" w:cs="Times New Roman"/>
          <w:b/>
          <w:bCs/>
          <w:sz w:val="24"/>
          <w:szCs w:val="24"/>
          <w:lang w:val="uk-UA" w:eastAsia="hu-HU"/>
        </w:rPr>
        <w:t>Шкала оцінювання: національна та ECTS</w:t>
      </w:r>
    </w:p>
    <w:p w:rsidR="004C2E15" w:rsidRPr="004C2E15" w:rsidRDefault="004C2E15" w:rsidP="004C2E15">
      <w:pPr>
        <w:spacing w:after="0" w:line="240" w:lineRule="auto"/>
        <w:jc w:val="center"/>
        <w:rPr>
          <w:rFonts w:ascii="Times New Roman" w:eastAsia="Times New Roman" w:hAnsi="Times New Roman" w:cs="Times New Roman"/>
          <w:b/>
          <w:bCs/>
          <w:sz w:val="24"/>
          <w:szCs w:val="24"/>
          <w:lang w:eastAsia="hu-HU"/>
        </w:rPr>
      </w:pPr>
      <w:r w:rsidRPr="004C2E15">
        <w:rPr>
          <w:rFonts w:ascii="Times New Roman" w:eastAsia="Times New Roman" w:hAnsi="Times New Roman" w:cs="Times New Roman"/>
          <w:b/>
          <w:bCs/>
          <w:sz w:val="24"/>
          <w:szCs w:val="24"/>
          <w:lang w:eastAsia="hu-HU"/>
        </w:rPr>
        <w:t>A nemzetközi és nemzeti osztályozás skálája</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4C2E15" w:rsidRPr="004C2E15" w:rsidTr="00E03D6E">
        <w:trPr>
          <w:trHeight w:val="450"/>
        </w:trPr>
        <w:tc>
          <w:tcPr>
            <w:tcW w:w="2137" w:type="dxa"/>
            <w:vMerge w:val="restart"/>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Сума балів за всі види навчальної діяльності</w:t>
            </w: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eastAsia="hu-HU"/>
              </w:rPr>
              <w:t xml:space="preserve">Az </w:t>
            </w:r>
            <w:proofErr w:type="spellStart"/>
            <w:r w:rsidRPr="004C2E15">
              <w:rPr>
                <w:rFonts w:ascii="Times New Roman" w:eastAsia="Times New Roman" w:hAnsi="Times New Roman" w:cs="Times New Roman"/>
                <w:sz w:val="24"/>
                <w:szCs w:val="24"/>
                <w:lang w:eastAsia="hu-HU"/>
              </w:rPr>
              <w:t>összpontszám</w:t>
            </w:r>
            <w:proofErr w:type="spellEnd"/>
            <w:r w:rsidRPr="004C2E15">
              <w:rPr>
                <w:rFonts w:ascii="Times New Roman" w:eastAsia="Times New Roman" w:hAnsi="Times New Roman" w:cs="Times New Roman"/>
                <w:sz w:val="24"/>
                <w:szCs w:val="24"/>
                <w:lang w:eastAsia="hu-HU"/>
              </w:rPr>
              <w:t xml:space="preserve"> az összes tanulmányi teljesítmény alapján</w:t>
            </w:r>
          </w:p>
        </w:tc>
        <w:tc>
          <w:tcPr>
            <w:tcW w:w="1357" w:type="dxa"/>
            <w:vMerge w:val="restart"/>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Оцінка</w:t>
            </w:r>
            <w:r w:rsidRPr="004C2E15">
              <w:rPr>
                <w:rFonts w:ascii="Times New Roman" w:eastAsia="Times New Roman" w:hAnsi="Times New Roman" w:cs="Times New Roman"/>
                <w:b/>
                <w:sz w:val="24"/>
                <w:szCs w:val="24"/>
                <w:lang w:val="uk-UA" w:eastAsia="hu-HU"/>
              </w:rPr>
              <w:t xml:space="preserve"> </w:t>
            </w:r>
            <w:r w:rsidRPr="004C2E15">
              <w:rPr>
                <w:rFonts w:ascii="Times New Roman" w:eastAsia="Times New Roman" w:hAnsi="Times New Roman" w:cs="Times New Roman"/>
                <w:sz w:val="24"/>
                <w:szCs w:val="24"/>
                <w:lang w:val="uk-UA" w:eastAsia="hu-HU"/>
              </w:rPr>
              <w:t>ECTS</w:t>
            </w: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eastAsia="hu-HU"/>
              </w:rPr>
              <w:t>Osztályzat az ECTS szerint</w:t>
            </w:r>
          </w:p>
        </w:tc>
        <w:tc>
          <w:tcPr>
            <w:tcW w:w="5862" w:type="dxa"/>
            <w:gridSpan w:val="2"/>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Оцінка за національною шкалою</w:t>
            </w: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eastAsia="hu-HU"/>
              </w:rPr>
              <w:t>Osztályzat a nemzeti skála alapján</w:t>
            </w:r>
          </w:p>
        </w:tc>
      </w:tr>
      <w:tr w:rsidR="004C2E15" w:rsidRPr="004C2E15" w:rsidTr="00E03D6E">
        <w:trPr>
          <w:trHeight w:val="450"/>
        </w:trPr>
        <w:tc>
          <w:tcPr>
            <w:tcW w:w="2137" w:type="dxa"/>
            <w:vMerge/>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val="uk-UA" w:eastAsia="hu-HU"/>
              </w:rPr>
            </w:pPr>
          </w:p>
        </w:tc>
        <w:tc>
          <w:tcPr>
            <w:tcW w:w="1357" w:type="dxa"/>
            <w:vMerge/>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val="uk-UA" w:eastAsia="hu-HU"/>
              </w:rPr>
            </w:pPr>
          </w:p>
        </w:tc>
        <w:tc>
          <w:tcPr>
            <w:tcW w:w="3168" w:type="dxa"/>
            <w:vAlign w:val="center"/>
          </w:tcPr>
          <w:p w:rsidR="004C2E15" w:rsidRPr="004C2E15" w:rsidRDefault="004C2E15" w:rsidP="004C2E15">
            <w:pPr>
              <w:spacing w:after="0" w:line="240" w:lineRule="auto"/>
              <w:ind w:right="-144"/>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для екзамену, курсового проекту (роботи), практики</w:t>
            </w:r>
          </w:p>
          <w:p w:rsidR="004C2E15" w:rsidRPr="004C2E15" w:rsidRDefault="004C2E15" w:rsidP="004C2E15">
            <w:pPr>
              <w:spacing w:after="0" w:line="240" w:lineRule="auto"/>
              <w:ind w:right="-144"/>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eastAsia="hu-HU"/>
              </w:rPr>
              <w:t>vizsga, évfolyammunka, gyakorlat</w:t>
            </w:r>
          </w:p>
        </w:tc>
        <w:tc>
          <w:tcPr>
            <w:tcW w:w="2694" w:type="dxa"/>
            <w:shd w:val="clear" w:color="auto" w:fill="auto"/>
          </w:tcPr>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для заліку</w:t>
            </w: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eastAsia="hu-HU"/>
              </w:rPr>
              <w:t>beszámoló</w:t>
            </w:r>
          </w:p>
        </w:tc>
      </w:tr>
      <w:tr w:rsidR="004C2E15" w:rsidRPr="004C2E15" w:rsidTr="00E03D6E">
        <w:tc>
          <w:tcPr>
            <w:tcW w:w="2137" w:type="dxa"/>
            <w:vAlign w:val="center"/>
          </w:tcPr>
          <w:p w:rsidR="004C2E15" w:rsidRPr="004C2E15" w:rsidRDefault="004C2E15" w:rsidP="004C2E15">
            <w:pPr>
              <w:spacing w:after="0" w:line="240" w:lineRule="auto"/>
              <w:ind w:left="180"/>
              <w:jc w:val="center"/>
              <w:rPr>
                <w:rFonts w:ascii="Times New Roman" w:eastAsia="Times New Roman" w:hAnsi="Times New Roman" w:cs="Times New Roman"/>
                <w:b/>
                <w:sz w:val="24"/>
                <w:szCs w:val="24"/>
                <w:lang w:val="uk-UA" w:eastAsia="hu-HU"/>
              </w:rPr>
            </w:pPr>
            <w:r w:rsidRPr="004C2E15">
              <w:rPr>
                <w:rFonts w:ascii="Times New Roman" w:eastAsia="Times New Roman" w:hAnsi="Times New Roman" w:cs="Times New Roman"/>
                <w:sz w:val="24"/>
                <w:szCs w:val="24"/>
                <w:lang w:val="uk-UA" w:eastAsia="hu-HU"/>
              </w:rPr>
              <w:t>90</w:t>
            </w:r>
            <w:r w:rsidRPr="004C2E15">
              <w:rPr>
                <w:rFonts w:ascii="Times New Roman" w:eastAsia="Times New Roman" w:hAnsi="Times New Roman" w:cs="Times New Roman"/>
                <w:sz w:val="24"/>
                <w:szCs w:val="24"/>
                <w:lang w:eastAsia="hu-HU"/>
              </w:rPr>
              <w:t>-</w:t>
            </w:r>
            <w:r w:rsidRPr="004C2E15">
              <w:rPr>
                <w:rFonts w:ascii="Times New Roman" w:eastAsia="Times New Roman" w:hAnsi="Times New Roman" w:cs="Times New Roman"/>
                <w:sz w:val="24"/>
                <w:szCs w:val="24"/>
                <w:lang w:val="uk-UA" w:eastAsia="hu-HU"/>
              </w:rPr>
              <w:t>100</w:t>
            </w:r>
          </w:p>
        </w:tc>
        <w:tc>
          <w:tcPr>
            <w:tcW w:w="1357" w:type="dxa"/>
            <w:vAlign w:val="center"/>
          </w:tcPr>
          <w:p w:rsidR="004C2E15" w:rsidRPr="004C2E15" w:rsidRDefault="004C2E15" w:rsidP="004C2E15">
            <w:pPr>
              <w:spacing w:after="0" w:line="240" w:lineRule="auto"/>
              <w:jc w:val="center"/>
              <w:rPr>
                <w:rFonts w:ascii="Times New Roman" w:eastAsia="Times New Roman" w:hAnsi="Times New Roman" w:cs="Times New Roman"/>
                <w:b/>
                <w:sz w:val="24"/>
                <w:szCs w:val="24"/>
                <w:lang w:val="uk-UA" w:eastAsia="hu-HU"/>
              </w:rPr>
            </w:pPr>
            <w:r w:rsidRPr="004C2E15">
              <w:rPr>
                <w:rFonts w:ascii="Times New Roman" w:eastAsia="Times New Roman" w:hAnsi="Times New Roman" w:cs="Times New Roman"/>
                <w:b/>
                <w:sz w:val="24"/>
                <w:szCs w:val="24"/>
                <w:lang w:val="uk-UA" w:eastAsia="hu-HU"/>
              </w:rPr>
              <w:t>А</w:t>
            </w:r>
          </w:p>
        </w:tc>
        <w:tc>
          <w:tcPr>
            <w:tcW w:w="3168" w:type="dxa"/>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 xml:space="preserve">відмінно  </w:t>
            </w:r>
            <w:r w:rsidRPr="004C2E15">
              <w:rPr>
                <w:rFonts w:ascii="Times New Roman" w:eastAsia="Times New Roman" w:hAnsi="Times New Roman" w:cs="Times New Roman"/>
                <w:sz w:val="24"/>
                <w:szCs w:val="24"/>
                <w:lang w:eastAsia="hu-HU"/>
              </w:rPr>
              <w:t>/ jeles</w:t>
            </w:r>
          </w:p>
        </w:tc>
        <w:tc>
          <w:tcPr>
            <w:tcW w:w="2694" w:type="dxa"/>
            <w:vMerge w:val="restart"/>
          </w:tcPr>
          <w:p w:rsidR="004C2E15" w:rsidRPr="004C2E15" w:rsidRDefault="004C2E15" w:rsidP="004C2E15">
            <w:pPr>
              <w:spacing w:after="0" w:line="240" w:lineRule="auto"/>
              <w:jc w:val="center"/>
              <w:rPr>
                <w:rFonts w:ascii="Times New Roman" w:eastAsia="Times New Roman" w:hAnsi="Times New Roman" w:cs="Times New Roman"/>
                <w:sz w:val="24"/>
                <w:szCs w:val="24"/>
                <w:lang w:val="uk-UA" w:eastAsia="hu-HU"/>
              </w:rPr>
            </w:pPr>
          </w:p>
          <w:p w:rsidR="004C2E15" w:rsidRPr="004C2E15" w:rsidRDefault="004C2E15" w:rsidP="004C2E15">
            <w:pPr>
              <w:spacing w:after="0" w:line="240" w:lineRule="auto"/>
              <w:jc w:val="center"/>
              <w:rPr>
                <w:rFonts w:ascii="Times New Roman" w:eastAsia="Times New Roman" w:hAnsi="Times New Roman" w:cs="Times New Roman"/>
                <w:sz w:val="24"/>
                <w:szCs w:val="24"/>
                <w:lang w:val="uk-UA" w:eastAsia="hu-HU"/>
              </w:rPr>
            </w:pP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зараховано</w:t>
            </w: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eastAsia="hu-HU"/>
              </w:rPr>
              <w:t>megfelelt</w:t>
            </w:r>
          </w:p>
        </w:tc>
      </w:tr>
      <w:tr w:rsidR="004C2E15" w:rsidRPr="004C2E15" w:rsidTr="00E03D6E">
        <w:trPr>
          <w:trHeight w:val="194"/>
        </w:trPr>
        <w:tc>
          <w:tcPr>
            <w:tcW w:w="2137" w:type="dxa"/>
            <w:vAlign w:val="center"/>
          </w:tcPr>
          <w:p w:rsidR="004C2E15" w:rsidRPr="004C2E15" w:rsidRDefault="004C2E15" w:rsidP="004C2E15">
            <w:pPr>
              <w:spacing w:after="0" w:line="240" w:lineRule="auto"/>
              <w:ind w:left="180"/>
              <w:jc w:val="center"/>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82</w:t>
            </w:r>
            <w:r w:rsidRPr="004C2E15">
              <w:rPr>
                <w:rFonts w:ascii="Times New Roman" w:eastAsia="Times New Roman" w:hAnsi="Times New Roman" w:cs="Times New Roman"/>
                <w:sz w:val="24"/>
                <w:szCs w:val="24"/>
                <w:lang w:eastAsia="hu-HU"/>
              </w:rPr>
              <w:t>-</w:t>
            </w:r>
            <w:r w:rsidRPr="004C2E15">
              <w:rPr>
                <w:rFonts w:ascii="Times New Roman" w:eastAsia="Times New Roman" w:hAnsi="Times New Roman" w:cs="Times New Roman"/>
                <w:sz w:val="24"/>
                <w:szCs w:val="24"/>
                <w:lang w:val="uk-UA" w:eastAsia="hu-HU"/>
              </w:rPr>
              <w:t>89</w:t>
            </w:r>
          </w:p>
        </w:tc>
        <w:tc>
          <w:tcPr>
            <w:tcW w:w="1357" w:type="dxa"/>
            <w:vAlign w:val="center"/>
          </w:tcPr>
          <w:p w:rsidR="004C2E15" w:rsidRPr="004C2E15" w:rsidRDefault="004C2E15" w:rsidP="004C2E15">
            <w:pPr>
              <w:spacing w:after="0" w:line="240" w:lineRule="auto"/>
              <w:jc w:val="center"/>
              <w:rPr>
                <w:rFonts w:ascii="Times New Roman" w:eastAsia="Times New Roman" w:hAnsi="Times New Roman" w:cs="Times New Roman"/>
                <w:b/>
                <w:sz w:val="24"/>
                <w:szCs w:val="24"/>
                <w:lang w:val="uk-UA" w:eastAsia="hu-HU"/>
              </w:rPr>
            </w:pPr>
            <w:r w:rsidRPr="004C2E15">
              <w:rPr>
                <w:rFonts w:ascii="Times New Roman" w:eastAsia="Times New Roman" w:hAnsi="Times New Roman" w:cs="Times New Roman"/>
                <w:b/>
                <w:sz w:val="24"/>
                <w:szCs w:val="24"/>
                <w:lang w:val="uk-UA" w:eastAsia="hu-HU"/>
              </w:rPr>
              <w:t>В</w:t>
            </w:r>
          </w:p>
        </w:tc>
        <w:tc>
          <w:tcPr>
            <w:tcW w:w="3168" w:type="dxa"/>
            <w:vMerge w:val="restart"/>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 xml:space="preserve">добре </w:t>
            </w:r>
            <w:r w:rsidRPr="004C2E15">
              <w:rPr>
                <w:rFonts w:ascii="Times New Roman" w:eastAsia="Times New Roman" w:hAnsi="Times New Roman" w:cs="Times New Roman"/>
                <w:sz w:val="24"/>
                <w:szCs w:val="24"/>
                <w:lang w:eastAsia="hu-HU"/>
              </w:rPr>
              <w:t>/ jó</w:t>
            </w:r>
          </w:p>
        </w:tc>
        <w:tc>
          <w:tcPr>
            <w:tcW w:w="2694" w:type="dxa"/>
            <w:vMerge/>
          </w:tcPr>
          <w:p w:rsidR="004C2E15" w:rsidRPr="004C2E15" w:rsidRDefault="004C2E15" w:rsidP="004C2E15">
            <w:pPr>
              <w:spacing w:after="0" w:line="240" w:lineRule="auto"/>
              <w:jc w:val="center"/>
              <w:rPr>
                <w:rFonts w:ascii="Times New Roman" w:eastAsia="Times New Roman" w:hAnsi="Times New Roman" w:cs="Times New Roman"/>
                <w:sz w:val="24"/>
                <w:szCs w:val="24"/>
                <w:lang w:val="uk-UA" w:eastAsia="hu-HU"/>
              </w:rPr>
            </w:pPr>
          </w:p>
        </w:tc>
      </w:tr>
      <w:tr w:rsidR="004C2E15" w:rsidRPr="004C2E15" w:rsidTr="00E03D6E">
        <w:tc>
          <w:tcPr>
            <w:tcW w:w="2137" w:type="dxa"/>
            <w:vAlign w:val="center"/>
          </w:tcPr>
          <w:p w:rsidR="004C2E15" w:rsidRPr="004C2E15" w:rsidRDefault="004C2E15" w:rsidP="004C2E15">
            <w:pPr>
              <w:spacing w:after="0" w:line="240" w:lineRule="auto"/>
              <w:ind w:left="180"/>
              <w:jc w:val="center"/>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75-81</w:t>
            </w:r>
          </w:p>
        </w:tc>
        <w:tc>
          <w:tcPr>
            <w:tcW w:w="1357" w:type="dxa"/>
            <w:vAlign w:val="center"/>
          </w:tcPr>
          <w:p w:rsidR="004C2E15" w:rsidRPr="004C2E15" w:rsidRDefault="004C2E15" w:rsidP="004C2E15">
            <w:pPr>
              <w:spacing w:after="0" w:line="240" w:lineRule="auto"/>
              <w:jc w:val="center"/>
              <w:rPr>
                <w:rFonts w:ascii="Times New Roman" w:eastAsia="Times New Roman" w:hAnsi="Times New Roman" w:cs="Times New Roman"/>
                <w:b/>
                <w:sz w:val="24"/>
                <w:szCs w:val="24"/>
                <w:lang w:val="uk-UA" w:eastAsia="hu-HU"/>
              </w:rPr>
            </w:pPr>
            <w:r w:rsidRPr="004C2E15">
              <w:rPr>
                <w:rFonts w:ascii="Times New Roman" w:eastAsia="Times New Roman" w:hAnsi="Times New Roman" w:cs="Times New Roman"/>
                <w:b/>
                <w:sz w:val="24"/>
                <w:szCs w:val="24"/>
                <w:lang w:val="uk-UA" w:eastAsia="hu-HU"/>
              </w:rPr>
              <w:t>С</w:t>
            </w:r>
          </w:p>
        </w:tc>
        <w:tc>
          <w:tcPr>
            <w:tcW w:w="3168" w:type="dxa"/>
            <w:vMerge/>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val="uk-UA" w:eastAsia="hu-HU"/>
              </w:rPr>
            </w:pPr>
          </w:p>
        </w:tc>
        <w:tc>
          <w:tcPr>
            <w:tcW w:w="2694" w:type="dxa"/>
            <w:vMerge/>
          </w:tcPr>
          <w:p w:rsidR="004C2E15" w:rsidRPr="004C2E15" w:rsidRDefault="004C2E15" w:rsidP="004C2E15">
            <w:pPr>
              <w:spacing w:after="0" w:line="240" w:lineRule="auto"/>
              <w:jc w:val="center"/>
              <w:rPr>
                <w:rFonts w:ascii="Times New Roman" w:eastAsia="Times New Roman" w:hAnsi="Times New Roman" w:cs="Times New Roman"/>
                <w:sz w:val="24"/>
                <w:szCs w:val="24"/>
                <w:lang w:val="uk-UA" w:eastAsia="hu-HU"/>
              </w:rPr>
            </w:pPr>
          </w:p>
        </w:tc>
      </w:tr>
      <w:tr w:rsidR="004C2E15" w:rsidRPr="004C2E15" w:rsidTr="00E03D6E">
        <w:tc>
          <w:tcPr>
            <w:tcW w:w="2137" w:type="dxa"/>
            <w:vAlign w:val="center"/>
          </w:tcPr>
          <w:p w:rsidR="004C2E15" w:rsidRPr="004C2E15" w:rsidRDefault="004C2E15" w:rsidP="004C2E15">
            <w:pPr>
              <w:spacing w:after="0" w:line="240" w:lineRule="auto"/>
              <w:ind w:left="180"/>
              <w:jc w:val="center"/>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64-74</w:t>
            </w:r>
          </w:p>
        </w:tc>
        <w:tc>
          <w:tcPr>
            <w:tcW w:w="1357" w:type="dxa"/>
            <w:vAlign w:val="center"/>
          </w:tcPr>
          <w:p w:rsidR="004C2E15" w:rsidRPr="004C2E15" w:rsidRDefault="004C2E15" w:rsidP="004C2E15">
            <w:pPr>
              <w:spacing w:after="0" w:line="240" w:lineRule="auto"/>
              <w:jc w:val="center"/>
              <w:rPr>
                <w:rFonts w:ascii="Times New Roman" w:eastAsia="Times New Roman" w:hAnsi="Times New Roman" w:cs="Times New Roman"/>
                <w:b/>
                <w:sz w:val="24"/>
                <w:szCs w:val="24"/>
                <w:lang w:val="uk-UA" w:eastAsia="hu-HU"/>
              </w:rPr>
            </w:pPr>
            <w:r w:rsidRPr="004C2E15">
              <w:rPr>
                <w:rFonts w:ascii="Times New Roman" w:eastAsia="Times New Roman" w:hAnsi="Times New Roman" w:cs="Times New Roman"/>
                <w:b/>
                <w:sz w:val="24"/>
                <w:szCs w:val="24"/>
                <w:lang w:val="uk-UA" w:eastAsia="hu-HU"/>
              </w:rPr>
              <w:t>D</w:t>
            </w:r>
          </w:p>
        </w:tc>
        <w:tc>
          <w:tcPr>
            <w:tcW w:w="3168" w:type="dxa"/>
            <w:vMerge w:val="restart"/>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 xml:space="preserve">задовільно </w:t>
            </w:r>
            <w:r w:rsidRPr="004C2E15">
              <w:rPr>
                <w:rFonts w:ascii="Times New Roman" w:eastAsia="Times New Roman" w:hAnsi="Times New Roman" w:cs="Times New Roman"/>
                <w:sz w:val="24"/>
                <w:szCs w:val="24"/>
                <w:lang w:eastAsia="hu-HU"/>
              </w:rPr>
              <w:t>/ elégséges</w:t>
            </w:r>
          </w:p>
        </w:tc>
        <w:tc>
          <w:tcPr>
            <w:tcW w:w="2694" w:type="dxa"/>
            <w:vMerge/>
          </w:tcPr>
          <w:p w:rsidR="004C2E15" w:rsidRPr="004C2E15" w:rsidRDefault="004C2E15" w:rsidP="004C2E15">
            <w:pPr>
              <w:spacing w:after="0" w:line="240" w:lineRule="auto"/>
              <w:jc w:val="center"/>
              <w:rPr>
                <w:rFonts w:ascii="Times New Roman" w:eastAsia="Times New Roman" w:hAnsi="Times New Roman" w:cs="Times New Roman"/>
                <w:sz w:val="24"/>
                <w:szCs w:val="24"/>
                <w:lang w:val="uk-UA" w:eastAsia="hu-HU"/>
              </w:rPr>
            </w:pPr>
          </w:p>
        </w:tc>
      </w:tr>
      <w:tr w:rsidR="004C2E15" w:rsidRPr="004C2E15" w:rsidTr="00E03D6E">
        <w:tc>
          <w:tcPr>
            <w:tcW w:w="2137" w:type="dxa"/>
            <w:vAlign w:val="center"/>
          </w:tcPr>
          <w:p w:rsidR="004C2E15" w:rsidRPr="004C2E15" w:rsidRDefault="004C2E15" w:rsidP="004C2E15">
            <w:pPr>
              <w:spacing w:after="0" w:line="240" w:lineRule="auto"/>
              <w:ind w:left="180"/>
              <w:jc w:val="center"/>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60-63</w:t>
            </w:r>
          </w:p>
        </w:tc>
        <w:tc>
          <w:tcPr>
            <w:tcW w:w="1357" w:type="dxa"/>
            <w:vAlign w:val="center"/>
          </w:tcPr>
          <w:p w:rsidR="004C2E15" w:rsidRPr="004C2E15" w:rsidRDefault="004C2E15" w:rsidP="004C2E15">
            <w:pPr>
              <w:spacing w:after="0" w:line="240" w:lineRule="auto"/>
              <w:jc w:val="center"/>
              <w:rPr>
                <w:rFonts w:ascii="Times New Roman" w:eastAsia="Times New Roman" w:hAnsi="Times New Roman" w:cs="Times New Roman"/>
                <w:b/>
                <w:sz w:val="24"/>
                <w:szCs w:val="24"/>
                <w:lang w:val="uk-UA" w:eastAsia="hu-HU"/>
              </w:rPr>
            </w:pPr>
            <w:r w:rsidRPr="004C2E15">
              <w:rPr>
                <w:rFonts w:ascii="Times New Roman" w:eastAsia="Times New Roman" w:hAnsi="Times New Roman" w:cs="Times New Roman"/>
                <w:b/>
                <w:sz w:val="24"/>
                <w:szCs w:val="24"/>
                <w:lang w:val="uk-UA" w:eastAsia="hu-HU"/>
              </w:rPr>
              <w:t xml:space="preserve">Е </w:t>
            </w:r>
          </w:p>
        </w:tc>
        <w:tc>
          <w:tcPr>
            <w:tcW w:w="3168" w:type="dxa"/>
            <w:vMerge/>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val="uk-UA" w:eastAsia="hu-HU"/>
              </w:rPr>
            </w:pPr>
          </w:p>
        </w:tc>
        <w:tc>
          <w:tcPr>
            <w:tcW w:w="2694" w:type="dxa"/>
            <w:vMerge/>
          </w:tcPr>
          <w:p w:rsidR="004C2E15" w:rsidRPr="004C2E15" w:rsidRDefault="004C2E15" w:rsidP="004C2E15">
            <w:pPr>
              <w:spacing w:after="0" w:line="240" w:lineRule="auto"/>
              <w:jc w:val="center"/>
              <w:rPr>
                <w:rFonts w:ascii="Times New Roman" w:eastAsia="Times New Roman" w:hAnsi="Times New Roman" w:cs="Times New Roman"/>
                <w:sz w:val="24"/>
                <w:szCs w:val="24"/>
                <w:lang w:val="uk-UA" w:eastAsia="hu-HU"/>
              </w:rPr>
            </w:pPr>
          </w:p>
        </w:tc>
      </w:tr>
      <w:tr w:rsidR="004C2E15" w:rsidRPr="004C2E15" w:rsidTr="00E03D6E">
        <w:tc>
          <w:tcPr>
            <w:tcW w:w="2137" w:type="dxa"/>
            <w:vAlign w:val="center"/>
          </w:tcPr>
          <w:p w:rsidR="004C2E15" w:rsidRPr="004C2E15" w:rsidRDefault="004C2E15" w:rsidP="004C2E15">
            <w:pPr>
              <w:spacing w:after="0" w:line="240" w:lineRule="auto"/>
              <w:ind w:left="180"/>
              <w:jc w:val="center"/>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35-59</w:t>
            </w:r>
          </w:p>
        </w:tc>
        <w:tc>
          <w:tcPr>
            <w:tcW w:w="1357" w:type="dxa"/>
            <w:vAlign w:val="center"/>
          </w:tcPr>
          <w:p w:rsidR="004C2E15" w:rsidRPr="004C2E15" w:rsidRDefault="004C2E15" w:rsidP="004C2E15">
            <w:pPr>
              <w:spacing w:after="0" w:line="240" w:lineRule="auto"/>
              <w:jc w:val="center"/>
              <w:rPr>
                <w:rFonts w:ascii="Times New Roman" w:eastAsia="Times New Roman" w:hAnsi="Times New Roman" w:cs="Times New Roman"/>
                <w:b/>
                <w:sz w:val="24"/>
                <w:szCs w:val="24"/>
                <w:lang w:val="uk-UA" w:eastAsia="hu-HU"/>
              </w:rPr>
            </w:pPr>
            <w:r w:rsidRPr="004C2E15">
              <w:rPr>
                <w:rFonts w:ascii="Times New Roman" w:eastAsia="Times New Roman" w:hAnsi="Times New Roman" w:cs="Times New Roman"/>
                <w:b/>
                <w:sz w:val="24"/>
                <w:szCs w:val="24"/>
                <w:lang w:val="uk-UA" w:eastAsia="hu-HU"/>
              </w:rPr>
              <w:t>FX</w:t>
            </w:r>
          </w:p>
        </w:tc>
        <w:tc>
          <w:tcPr>
            <w:tcW w:w="3168" w:type="dxa"/>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незадовільно з можливістю повторного складання</w:t>
            </w: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eastAsia="hu-HU"/>
              </w:rPr>
              <w:t>elégtelen a pótvizsga lehetőségével</w:t>
            </w:r>
          </w:p>
        </w:tc>
        <w:tc>
          <w:tcPr>
            <w:tcW w:w="2694" w:type="dxa"/>
          </w:tcPr>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не зараховано з можливістю повторного складання</w:t>
            </w: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eastAsia="hu-HU"/>
              </w:rPr>
              <w:t>nem felelt meg, a pótbeszámoló lehetőségével</w:t>
            </w:r>
          </w:p>
        </w:tc>
      </w:tr>
      <w:tr w:rsidR="004C2E15" w:rsidRPr="004C2E15" w:rsidTr="00E03D6E">
        <w:trPr>
          <w:trHeight w:val="708"/>
        </w:trPr>
        <w:tc>
          <w:tcPr>
            <w:tcW w:w="2137" w:type="dxa"/>
            <w:vAlign w:val="center"/>
          </w:tcPr>
          <w:p w:rsidR="004C2E15" w:rsidRPr="004C2E15" w:rsidRDefault="004C2E15" w:rsidP="004C2E15">
            <w:pPr>
              <w:spacing w:after="0" w:line="240" w:lineRule="auto"/>
              <w:ind w:left="180"/>
              <w:jc w:val="center"/>
              <w:rPr>
                <w:rFonts w:ascii="Times New Roman" w:eastAsia="Times New Roman" w:hAnsi="Times New Roman" w:cs="Times New Roman"/>
                <w:sz w:val="24"/>
                <w:szCs w:val="24"/>
                <w:lang w:val="uk-UA" w:eastAsia="hu-HU"/>
              </w:rPr>
            </w:pPr>
            <w:r w:rsidRPr="004C2E15">
              <w:rPr>
                <w:rFonts w:ascii="Times New Roman" w:eastAsia="Times New Roman" w:hAnsi="Times New Roman" w:cs="Times New Roman"/>
                <w:sz w:val="24"/>
                <w:szCs w:val="24"/>
                <w:lang w:val="uk-UA" w:eastAsia="hu-HU"/>
              </w:rPr>
              <w:t>0-34</w:t>
            </w:r>
          </w:p>
        </w:tc>
        <w:tc>
          <w:tcPr>
            <w:tcW w:w="1357" w:type="dxa"/>
            <w:vAlign w:val="center"/>
          </w:tcPr>
          <w:p w:rsidR="004C2E15" w:rsidRPr="004C2E15" w:rsidRDefault="004C2E15" w:rsidP="004C2E15">
            <w:pPr>
              <w:spacing w:after="0" w:line="240" w:lineRule="auto"/>
              <w:jc w:val="center"/>
              <w:rPr>
                <w:rFonts w:ascii="Times New Roman" w:eastAsia="Times New Roman" w:hAnsi="Times New Roman" w:cs="Times New Roman"/>
                <w:b/>
                <w:sz w:val="24"/>
                <w:szCs w:val="24"/>
                <w:lang w:val="uk-UA" w:eastAsia="hu-HU"/>
              </w:rPr>
            </w:pPr>
            <w:r w:rsidRPr="004C2E15">
              <w:rPr>
                <w:rFonts w:ascii="Times New Roman" w:eastAsia="Times New Roman" w:hAnsi="Times New Roman" w:cs="Times New Roman"/>
                <w:b/>
                <w:sz w:val="24"/>
                <w:szCs w:val="24"/>
                <w:lang w:val="uk-UA" w:eastAsia="hu-HU"/>
              </w:rPr>
              <w:t>F</w:t>
            </w:r>
          </w:p>
        </w:tc>
        <w:tc>
          <w:tcPr>
            <w:tcW w:w="3168" w:type="dxa"/>
            <w:vAlign w:val="center"/>
          </w:tcPr>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незадовільно з обов’язковим повторним вивченням дисципліни</w:t>
            </w: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eastAsia="hu-HU"/>
              </w:rPr>
              <w:t>elégtelen, a tárgy újrafelvételének kötelezettségével</w:t>
            </w:r>
          </w:p>
        </w:tc>
        <w:tc>
          <w:tcPr>
            <w:tcW w:w="2694" w:type="dxa"/>
          </w:tcPr>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val="uk-UA" w:eastAsia="hu-HU"/>
              </w:rPr>
              <w:t>не зараховано з обов’язковим повторним вивченням дисципліни</w:t>
            </w:r>
          </w:p>
          <w:p w:rsidR="004C2E15" w:rsidRPr="004C2E15" w:rsidRDefault="004C2E15" w:rsidP="004C2E15">
            <w:pPr>
              <w:spacing w:after="0" w:line="240" w:lineRule="auto"/>
              <w:jc w:val="center"/>
              <w:rPr>
                <w:rFonts w:ascii="Times New Roman" w:eastAsia="Times New Roman" w:hAnsi="Times New Roman" w:cs="Times New Roman"/>
                <w:sz w:val="24"/>
                <w:szCs w:val="24"/>
                <w:lang w:eastAsia="hu-HU"/>
              </w:rPr>
            </w:pPr>
            <w:r w:rsidRPr="004C2E15">
              <w:rPr>
                <w:rFonts w:ascii="Times New Roman" w:eastAsia="Times New Roman" w:hAnsi="Times New Roman" w:cs="Times New Roman"/>
                <w:sz w:val="24"/>
                <w:szCs w:val="24"/>
                <w:lang w:eastAsia="hu-HU"/>
              </w:rPr>
              <w:t>nem felelt meg, a tárgy újrafelvételének kötelezettségével</w:t>
            </w:r>
          </w:p>
        </w:tc>
      </w:tr>
    </w:tbl>
    <w:p w:rsidR="004C2E15" w:rsidRDefault="004C2E15">
      <w:pPr>
        <w:rPr>
          <w:rFonts w:ascii="Times New Roman" w:eastAsia="Times New Roman" w:hAnsi="Times New Roman" w:cs="Times New Roman"/>
          <w:b/>
          <w:sz w:val="32"/>
          <w:szCs w:val="32"/>
          <w:lang w:val="uk-UA" w:eastAsia="hu-HU"/>
        </w:rPr>
      </w:pPr>
      <w:r>
        <w:rPr>
          <w:rFonts w:ascii="Times New Roman" w:eastAsia="Times New Roman" w:hAnsi="Times New Roman" w:cs="Times New Roman"/>
          <w:b/>
          <w:sz w:val="32"/>
          <w:szCs w:val="32"/>
          <w:lang w:val="uk-UA" w:eastAsia="hu-HU"/>
        </w:rPr>
        <w:br w:type="page"/>
      </w:r>
    </w:p>
    <w:p w:rsidR="008D6A46" w:rsidRPr="008D6A46" w:rsidRDefault="008D6A46" w:rsidP="008D6A46">
      <w:pPr>
        <w:spacing w:after="0" w:line="360" w:lineRule="auto"/>
        <w:jc w:val="center"/>
        <w:rPr>
          <w:rFonts w:ascii="Times New Roman" w:eastAsia="Times New Roman" w:hAnsi="Times New Roman" w:cs="Times New Roman"/>
          <w:b/>
          <w:sz w:val="28"/>
          <w:szCs w:val="28"/>
          <w:lang w:val="uk-UA" w:eastAsia="hu-HU"/>
        </w:rPr>
      </w:pPr>
      <w:r w:rsidRPr="008D6A46">
        <w:rPr>
          <w:rFonts w:ascii="Times New Roman" w:eastAsia="Times New Roman" w:hAnsi="Times New Roman" w:cs="Times New Roman"/>
          <w:b/>
          <w:sz w:val="28"/>
          <w:szCs w:val="28"/>
          <w:lang w:val="uk-UA" w:eastAsia="hu-HU"/>
        </w:rPr>
        <w:lastRenderedPageBreak/>
        <w:t>Тематика іспиту</w:t>
      </w:r>
    </w:p>
    <w:p w:rsidR="008D6A46" w:rsidRPr="008D6A46" w:rsidRDefault="008D6A46" w:rsidP="008D6A46">
      <w:pPr>
        <w:spacing w:after="0" w:line="360" w:lineRule="auto"/>
        <w:jc w:val="center"/>
        <w:rPr>
          <w:rFonts w:ascii="Times New Roman" w:eastAsia="Times New Roman" w:hAnsi="Times New Roman" w:cs="Times New Roman"/>
          <w:b/>
          <w:sz w:val="28"/>
          <w:szCs w:val="28"/>
          <w:lang w:eastAsia="hu-HU"/>
        </w:rPr>
      </w:pPr>
      <w:r w:rsidRPr="008D6A46">
        <w:rPr>
          <w:rFonts w:ascii="Times New Roman" w:eastAsia="Times New Roman" w:hAnsi="Times New Roman" w:cs="Times New Roman"/>
          <w:b/>
          <w:sz w:val="28"/>
          <w:szCs w:val="28"/>
          <w:lang w:eastAsia="hu-HU"/>
        </w:rPr>
        <w:t>A vizsga témakörei</w:t>
      </w:r>
    </w:p>
    <w:p w:rsidR="008D6A46" w:rsidRPr="008D6A46" w:rsidRDefault="008D6A46" w:rsidP="008D6A46">
      <w:pPr>
        <w:spacing w:after="0" w:line="360" w:lineRule="auto"/>
        <w:jc w:val="center"/>
        <w:rPr>
          <w:rFonts w:ascii="Times New Roman" w:eastAsia="Times New Roman" w:hAnsi="Times New Roman" w:cs="Times New Roman"/>
          <w:b/>
          <w:sz w:val="24"/>
          <w:szCs w:val="24"/>
          <w:u w:val="single"/>
          <w:lang w:val="uk-UA" w:eastAsia="hu-HU"/>
        </w:rPr>
      </w:pPr>
      <w:r w:rsidRPr="008D6A46">
        <w:rPr>
          <w:rFonts w:ascii="Times New Roman" w:eastAsia="Times New Roman" w:hAnsi="Times New Roman" w:cs="Times New Roman"/>
          <w:b/>
          <w:sz w:val="24"/>
          <w:szCs w:val="24"/>
          <w:u w:val="single"/>
          <w:lang w:val="uk-UA" w:eastAsia="hu-HU"/>
        </w:rPr>
        <w:t>Елементарна математика</w:t>
      </w:r>
    </w:p>
    <w:p w:rsidR="008D6A46" w:rsidRDefault="008D6A46" w:rsidP="008D6A46">
      <w:pPr>
        <w:spacing w:after="0" w:line="360" w:lineRule="auto"/>
        <w:rPr>
          <w:rFonts w:ascii="Times New Roman" w:eastAsia="Times New Roman" w:hAnsi="Times New Roman" w:cs="Times New Roman"/>
          <w:b/>
          <w:bCs/>
          <w:sz w:val="24"/>
          <w:szCs w:val="24"/>
          <w:lang w:val="uk-UA" w:eastAsia="hu-HU"/>
        </w:rPr>
      </w:pPr>
      <w:bookmarkStart w:id="1" w:name="_Toc220821546"/>
    </w:p>
    <w:p w:rsidR="008D6A46" w:rsidRPr="008D6A46" w:rsidRDefault="00805769" w:rsidP="00805769">
      <w:pPr>
        <w:spacing w:after="0" w:line="360" w:lineRule="auto"/>
        <w:rPr>
          <w:rFonts w:ascii="Times New Roman" w:eastAsia="Times New Roman" w:hAnsi="Times New Roman" w:cs="Times New Roman"/>
          <w:b/>
          <w:bCs/>
          <w:sz w:val="24"/>
          <w:szCs w:val="24"/>
          <w:lang w:val="uk-UA" w:eastAsia="hu-HU"/>
        </w:rPr>
      </w:pPr>
      <w:r w:rsidRPr="00805769">
        <w:rPr>
          <w:rFonts w:ascii="Times New Roman" w:eastAsia="Times New Roman" w:hAnsi="Times New Roman" w:cs="Times New Roman"/>
          <w:b/>
          <w:bCs/>
          <w:sz w:val="24"/>
          <w:szCs w:val="24"/>
          <w:lang w:val="uk-UA" w:eastAsia="hu-HU"/>
        </w:rPr>
        <w:t>Алгебраїчні функції. Дослідження функцій та побудова їх графіків</w:t>
      </w:r>
      <w:r>
        <w:rPr>
          <w:rFonts w:ascii="Times New Roman" w:eastAsia="Times New Roman" w:hAnsi="Times New Roman" w:cs="Times New Roman"/>
          <w:b/>
          <w:bCs/>
          <w:sz w:val="24"/>
          <w:szCs w:val="24"/>
          <w:lang w:val="uk-UA" w:eastAsia="hu-HU"/>
        </w:rPr>
        <w:t xml:space="preserve"> </w:t>
      </w:r>
      <w:r w:rsidRPr="00805769">
        <w:rPr>
          <w:rFonts w:ascii="Times New Roman" w:eastAsia="Times New Roman" w:hAnsi="Times New Roman" w:cs="Times New Roman"/>
          <w:b/>
          <w:bCs/>
          <w:sz w:val="24"/>
          <w:szCs w:val="24"/>
          <w:lang w:val="uk-UA" w:eastAsia="hu-HU"/>
        </w:rPr>
        <w:t xml:space="preserve">у </w:t>
      </w:r>
      <w:proofErr w:type="spellStart"/>
      <w:r w:rsidRPr="00805769">
        <w:rPr>
          <w:rFonts w:ascii="Times New Roman" w:eastAsia="Times New Roman" w:hAnsi="Times New Roman" w:cs="Times New Roman"/>
          <w:b/>
          <w:bCs/>
          <w:sz w:val="24"/>
          <w:szCs w:val="24"/>
          <w:lang w:val="uk-UA" w:eastAsia="hu-HU"/>
        </w:rPr>
        <w:t>декартовій</w:t>
      </w:r>
      <w:proofErr w:type="spellEnd"/>
      <w:r w:rsidRPr="00805769">
        <w:rPr>
          <w:rFonts w:ascii="Times New Roman" w:eastAsia="Times New Roman" w:hAnsi="Times New Roman" w:cs="Times New Roman"/>
          <w:b/>
          <w:bCs/>
          <w:sz w:val="24"/>
          <w:szCs w:val="24"/>
          <w:lang w:val="uk-UA" w:eastAsia="hu-HU"/>
        </w:rPr>
        <w:t xml:space="preserve"> системі координат</w:t>
      </w:r>
    </w:p>
    <w:bookmarkEnd w:id="1"/>
    <w:p w:rsidR="00805769" w:rsidRDefault="00805769" w:rsidP="00805769">
      <w:pPr>
        <w:spacing w:after="0" w:line="360" w:lineRule="auto"/>
        <w:rPr>
          <w:rFonts w:ascii="Times New Roman" w:eastAsia="Times New Roman" w:hAnsi="Times New Roman" w:cs="Times New Roman"/>
          <w:sz w:val="24"/>
          <w:szCs w:val="24"/>
          <w:lang w:val="uk-UA" w:eastAsia="hu-HU"/>
        </w:rPr>
      </w:pPr>
      <w:r w:rsidRPr="00805769">
        <w:rPr>
          <w:rFonts w:ascii="Times New Roman" w:eastAsia="Times New Roman" w:hAnsi="Times New Roman" w:cs="Times New Roman"/>
          <w:sz w:val="24"/>
          <w:szCs w:val="24"/>
          <w:lang w:val="uk-UA" w:eastAsia="hu-HU"/>
        </w:rPr>
        <w:t xml:space="preserve">Поняття функції. Способи задання функції. Елементарні функції. Монотонність, періодичність, парність, опуклість функції. Обернені функції. Складені функції. Дослідження функції у </w:t>
      </w:r>
      <w:proofErr w:type="spellStart"/>
      <w:r w:rsidRPr="00805769">
        <w:rPr>
          <w:rFonts w:ascii="Times New Roman" w:eastAsia="Times New Roman" w:hAnsi="Times New Roman" w:cs="Times New Roman"/>
          <w:sz w:val="24"/>
          <w:szCs w:val="24"/>
          <w:lang w:val="uk-UA" w:eastAsia="hu-HU"/>
        </w:rPr>
        <w:t>декартовій</w:t>
      </w:r>
      <w:proofErr w:type="spellEnd"/>
      <w:r w:rsidRPr="00805769">
        <w:rPr>
          <w:rFonts w:ascii="Times New Roman" w:eastAsia="Times New Roman" w:hAnsi="Times New Roman" w:cs="Times New Roman"/>
          <w:sz w:val="24"/>
          <w:szCs w:val="24"/>
          <w:lang w:val="uk-UA" w:eastAsia="hu-HU"/>
        </w:rPr>
        <w:t xml:space="preserve"> системі координат. Нулі і знаки функції. Характерні точки графіка функції. Асимптоти графіка функції. Порядок дослідження функції і схема побудови її графіка.</w:t>
      </w:r>
      <w:r>
        <w:rPr>
          <w:rFonts w:ascii="Times New Roman" w:eastAsia="Times New Roman" w:hAnsi="Times New Roman" w:cs="Times New Roman"/>
          <w:sz w:val="24"/>
          <w:szCs w:val="24"/>
          <w:lang w:val="uk-UA" w:eastAsia="hu-HU"/>
        </w:rPr>
        <w:t xml:space="preserve"> </w:t>
      </w:r>
      <w:r w:rsidRPr="00805769">
        <w:rPr>
          <w:rFonts w:ascii="Times New Roman" w:eastAsia="Times New Roman" w:hAnsi="Times New Roman" w:cs="Times New Roman"/>
          <w:sz w:val="24"/>
          <w:szCs w:val="24"/>
          <w:lang w:val="uk-UA" w:eastAsia="hu-HU"/>
        </w:rPr>
        <w:t>Степенева функція. Степенева функція з натуральним показником. Степенева функція з цілим від’ємним показником. Степенева функція з раціональним показником. Степенева функція з ірраціональним показником. Функції </w:t>
      </w:r>
      <w:r w:rsidRPr="00805769">
        <w:rPr>
          <w:rFonts w:ascii="Times New Roman" w:eastAsia="Times New Roman" w:hAnsi="Times New Roman" w:cs="Times New Roman"/>
          <w:i/>
          <w:sz w:val="24"/>
          <w:szCs w:val="24"/>
          <w:lang w:val="uk-UA" w:eastAsia="hu-HU"/>
        </w:rPr>
        <w:t>y x ,y f x ,y x ,y f x</w:t>
      </w:r>
      <w:r w:rsidRPr="00805769">
        <w:rPr>
          <w:rFonts w:ascii="Times New Roman" w:eastAsia="Times New Roman" w:hAnsi="Times New Roman" w:cs="Times New Roman"/>
          <w:sz w:val="24"/>
          <w:szCs w:val="24"/>
          <w:lang w:val="uk-UA" w:eastAsia="hu-HU"/>
        </w:rPr>
        <w:t> , їх властивості та графіки.</w:t>
      </w:r>
      <w:r>
        <w:rPr>
          <w:rFonts w:ascii="Times New Roman" w:eastAsia="Times New Roman" w:hAnsi="Times New Roman" w:cs="Times New Roman"/>
          <w:sz w:val="24"/>
          <w:szCs w:val="24"/>
          <w:lang w:val="uk-UA" w:eastAsia="hu-HU"/>
        </w:rPr>
        <w:t xml:space="preserve"> </w:t>
      </w:r>
      <w:r w:rsidRPr="00805769">
        <w:rPr>
          <w:rFonts w:ascii="Times New Roman" w:eastAsia="Times New Roman" w:hAnsi="Times New Roman" w:cs="Times New Roman"/>
          <w:sz w:val="24"/>
          <w:szCs w:val="24"/>
          <w:lang w:val="uk-UA" w:eastAsia="hu-HU"/>
        </w:rPr>
        <w:t>Арифметичні дії над графіками (додавання, віднімання, множення, ділення графіків функцій). Перетворення графіків функцій.</w:t>
      </w:r>
      <w:r>
        <w:rPr>
          <w:rFonts w:ascii="Times New Roman" w:eastAsia="Times New Roman" w:hAnsi="Times New Roman" w:cs="Times New Roman"/>
          <w:sz w:val="24"/>
          <w:szCs w:val="24"/>
          <w:lang w:val="uk-UA" w:eastAsia="hu-HU"/>
        </w:rPr>
        <w:t xml:space="preserve"> </w:t>
      </w:r>
      <w:r w:rsidRPr="00805769">
        <w:rPr>
          <w:rFonts w:ascii="Times New Roman" w:eastAsia="Times New Roman" w:hAnsi="Times New Roman" w:cs="Times New Roman"/>
          <w:sz w:val="24"/>
          <w:szCs w:val="24"/>
          <w:lang w:val="uk-UA" w:eastAsia="hu-HU"/>
        </w:rPr>
        <w:t>Побудова графіків, аналітичний вираз яких містить знак модуля. Алгебраїчні функції та їх графіки. Лінійна функція. Квадратична</w:t>
      </w:r>
      <w:r>
        <w:rPr>
          <w:rFonts w:ascii="Times New Roman" w:eastAsia="Times New Roman" w:hAnsi="Times New Roman" w:cs="Times New Roman"/>
          <w:sz w:val="24"/>
          <w:szCs w:val="24"/>
          <w:lang w:val="uk-UA" w:eastAsia="hu-HU"/>
        </w:rPr>
        <w:t xml:space="preserve"> </w:t>
      </w:r>
      <w:r w:rsidRPr="00805769">
        <w:rPr>
          <w:rFonts w:ascii="Times New Roman" w:eastAsia="Times New Roman" w:hAnsi="Times New Roman" w:cs="Times New Roman"/>
          <w:sz w:val="24"/>
          <w:szCs w:val="24"/>
          <w:lang w:val="uk-UA" w:eastAsia="hu-HU"/>
        </w:rPr>
        <w:t xml:space="preserve">функція. Кубічна функція. Біквадратна функція. Многочлен п-ного </w:t>
      </w:r>
      <w:proofErr w:type="spellStart"/>
      <w:r w:rsidRPr="00805769">
        <w:rPr>
          <w:rFonts w:ascii="Times New Roman" w:eastAsia="Times New Roman" w:hAnsi="Times New Roman" w:cs="Times New Roman"/>
          <w:sz w:val="24"/>
          <w:szCs w:val="24"/>
          <w:lang w:val="uk-UA" w:eastAsia="hu-HU"/>
        </w:rPr>
        <w:t>степеня</w:t>
      </w:r>
      <w:proofErr w:type="spellEnd"/>
      <w:r>
        <w:rPr>
          <w:rFonts w:ascii="Times New Roman" w:eastAsia="Times New Roman" w:hAnsi="Times New Roman" w:cs="Times New Roman"/>
          <w:sz w:val="24"/>
          <w:szCs w:val="24"/>
          <w:lang w:val="uk-UA" w:eastAsia="hu-HU"/>
        </w:rPr>
        <w:t xml:space="preserve">. </w:t>
      </w:r>
      <w:proofErr w:type="spellStart"/>
      <w:r w:rsidRPr="00805769">
        <w:rPr>
          <w:rFonts w:ascii="Times New Roman" w:eastAsia="Times New Roman" w:hAnsi="Times New Roman" w:cs="Times New Roman"/>
          <w:sz w:val="24"/>
          <w:szCs w:val="24"/>
          <w:lang w:val="uk-UA" w:eastAsia="hu-HU"/>
        </w:rPr>
        <w:t>Дробово</w:t>
      </w:r>
      <w:proofErr w:type="spellEnd"/>
      <w:r w:rsidRPr="00805769">
        <w:rPr>
          <w:rFonts w:ascii="Times New Roman" w:eastAsia="Times New Roman" w:hAnsi="Times New Roman" w:cs="Times New Roman"/>
          <w:sz w:val="24"/>
          <w:szCs w:val="24"/>
          <w:lang w:val="uk-UA" w:eastAsia="hu-HU"/>
        </w:rPr>
        <w:t xml:space="preserve">-раціональна функції та їх графіки. </w:t>
      </w:r>
      <w:proofErr w:type="spellStart"/>
      <w:r w:rsidRPr="00805769">
        <w:rPr>
          <w:rFonts w:ascii="Times New Roman" w:eastAsia="Times New Roman" w:hAnsi="Times New Roman" w:cs="Times New Roman"/>
          <w:sz w:val="24"/>
          <w:szCs w:val="24"/>
          <w:lang w:val="uk-UA" w:eastAsia="hu-HU"/>
        </w:rPr>
        <w:t>Дробово</w:t>
      </w:r>
      <w:proofErr w:type="spellEnd"/>
      <w:r w:rsidRPr="00805769">
        <w:rPr>
          <w:rFonts w:ascii="Times New Roman" w:eastAsia="Times New Roman" w:hAnsi="Times New Roman" w:cs="Times New Roman"/>
          <w:sz w:val="24"/>
          <w:szCs w:val="24"/>
          <w:lang w:val="uk-UA" w:eastAsia="hu-HU"/>
        </w:rPr>
        <w:t xml:space="preserve">-лінійна, </w:t>
      </w:r>
      <w:proofErr w:type="spellStart"/>
      <w:r w:rsidRPr="00805769">
        <w:rPr>
          <w:rFonts w:ascii="Times New Roman" w:eastAsia="Times New Roman" w:hAnsi="Times New Roman" w:cs="Times New Roman"/>
          <w:sz w:val="24"/>
          <w:szCs w:val="24"/>
          <w:lang w:val="uk-UA" w:eastAsia="hu-HU"/>
        </w:rPr>
        <w:t>дробово</w:t>
      </w:r>
      <w:proofErr w:type="spellEnd"/>
      <w:r w:rsidRPr="00805769">
        <w:rPr>
          <w:rFonts w:ascii="Times New Roman" w:eastAsia="Times New Roman" w:hAnsi="Times New Roman" w:cs="Times New Roman"/>
          <w:sz w:val="24"/>
          <w:szCs w:val="24"/>
          <w:lang w:val="uk-UA" w:eastAsia="hu-HU"/>
        </w:rPr>
        <w:t>-раціональна функція. Ірраціональні функції та їх графіки.</w:t>
      </w:r>
    </w:p>
    <w:p w:rsidR="00805769" w:rsidRDefault="00805769" w:rsidP="00805769">
      <w:pPr>
        <w:spacing w:after="0" w:line="360" w:lineRule="auto"/>
        <w:rPr>
          <w:rFonts w:ascii="Times New Roman" w:eastAsia="Times New Roman" w:hAnsi="Times New Roman" w:cs="Times New Roman"/>
          <w:b/>
          <w:bCs/>
          <w:sz w:val="24"/>
          <w:szCs w:val="24"/>
          <w:lang w:val="uk-UA" w:eastAsia="hu-HU"/>
        </w:rPr>
      </w:pPr>
      <w:r w:rsidRPr="00805769">
        <w:rPr>
          <w:rFonts w:ascii="Times New Roman" w:eastAsia="Times New Roman" w:hAnsi="Times New Roman" w:cs="Times New Roman"/>
          <w:b/>
          <w:bCs/>
          <w:sz w:val="24"/>
          <w:szCs w:val="24"/>
          <w:lang w:val="uk-UA" w:eastAsia="hu-HU"/>
        </w:rPr>
        <w:t>Геометричні фігури на площині. Многокутники</w:t>
      </w:r>
    </w:p>
    <w:p w:rsidR="00805769" w:rsidRDefault="00805769" w:rsidP="00251B24">
      <w:pPr>
        <w:pStyle w:val="p71"/>
        <w:spacing w:before="0" w:beforeAutospacing="0" w:after="0" w:afterAutospacing="0" w:line="276" w:lineRule="auto"/>
        <w:ind w:firstLine="720"/>
        <w:jc w:val="both"/>
        <w:rPr>
          <w:lang w:val="uk-UA" w:eastAsia="hu-HU"/>
        </w:rPr>
      </w:pPr>
      <w:r w:rsidRPr="00805769">
        <w:rPr>
          <w:lang w:val="uk-UA" w:eastAsia="hu-HU"/>
        </w:rPr>
        <w:t>Основні властивості найпростіших геометричних фігур. Аксіоми. Теореми і доведення.</w:t>
      </w:r>
      <w:r>
        <w:rPr>
          <w:lang w:val="uk-UA" w:eastAsia="hu-HU"/>
        </w:rPr>
        <w:t xml:space="preserve"> </w:t>
      </w:r>
      <w:r w:rsidRPr="00805769">
        <w:rPr>
          <w:lang w:val="uk-UA" w:eastAsia="hu-HU"/>
        </w:rPr>
        <w:t>Перпендикулярні прямі. Теорема про проведення перпендикулярної прямої через кожну точку даної прямої. Перпендикуляр і похила. Паралельні прямі. Ознаки паралельності прямих.</w:t>
      </w:r>
      <w:r>
        <w:rPr>
          <w:lang w:val="uk-UA" w:eastAsia="hu-HU"/>
        </w:rPr>
        <w:t xml:space="preserve"> </w:t>
      </w:r>
      <w:r w:rsidRPr="00805769">
        <w:rPr>
          <w:lang w:val="uk-UA" w:eastAsia="hu-HU"/>
        </w:rPr>
        <w:t>Властивість кутів, утворених при перетині паралельних прямих січною. Кути: гострі, прямі, тупі; вертикальні; суміжні; доповняльні (означення; властивості).</w:t>
      </w:r>
    </w:p>
    <w:p w:rsidR="00805769" w:rsidRPr="00805769" w:rsidRDefault="00805769" w:rsidP="00251B24">
      <w:pPr>
        <w:pStyle w:val="p71"/>
        <w:spacing w:before="0" w:beforeAutospacing="0" w:after="0" w:afterAutospacing="0" w:line="276" w:lineRule="auto"/>
        <w:ind w:firstLine="720"/>
        <w:jc w:val="both"/>
        <w:rPr>
          <w:lang w:val="uk-UA" w:eastAsia="hu-HU"/>
        </w:rPr>
      </w:pPr>
      <w:r w:rsidRPr="00805769">
        <w:rPr>
          <w:lang w:val="uk-UA" w:eastAsia="hu-HU"/>
        </w:rPr>
        <w:t>Трикутник, його елементи. Означення і ознаки рівності трикутників. Рівнобедрений трикутник, його ознака, властивості. Властивість бісектриси рівнобедреного трикутника. Медіана трикутника. Теорема про точку перетину медіан трикутника. Бісектриса трикутника. Теорема про точку перетину бісектрис трикутника. Сума внутрішніх кутів трикутника. Нерівність трикутника. Зовнішні кути трикутника, їх властивості. Теорема про бісектрису зовнішнього кута трикутника та наслідки з неї. Теорема Піфагора та наслідки з неї. Теорема, обернена до теореми Піфагора. Прямокутний трикутник; ознаки рівності та подібності. Співвідношення між сторонами й кутами в прямокутному трикутнику. Теорема синусів. Теорема косинусів. Розв'язування трикутників. Ознаки подібності трикутників.</w:t>
      </w:r>
    </w:p>
    <w:p w:rsidR="00805769" w:rsidRPr="00805769" w:rsidRDefault="00805769" w:rsidP="00805769">
      <w:pPr>
        <w:pStyle w:val="p71"/>
        <w:spacing w:before="0" w:beforeAutospacing="0" w:after="0" w:afterAutospacing="0" w:line="345" w:lineRule="atLeast"/>
        <w:ind w:firstLine="720"/>
        <w:jc w:val="both"/>
        <w:rPr>
          <w:lang w:val="uk-UA" w:eastAsia="hu-HU"/>
        </w:rPr>
      </w:pPr>
      <w:r w:rsidRPr="00805769">
        <w:rPr>
          <w:lang w:val="uk-UA" w:eastAsia="hu-HU"/>
        </w:rPr>
        <w:lastRenderedPageBreak/>
        <w:t>Паралелограм. Ознаки паралелограма. Властивості паралелограма. Теорема про суму квадратів діагоналей паралелограма. Теорема Ейлера для чотирикутника. Прямокутник, ромб, квадрат. Їх властивості, ознаки. Теорема Фалеса. Середня лінія трикутника. Трапеція, її види. Теорема про середню лінію трапеції.</w:t>
      </w:r>
    </w:p>
    <w:p w:rsidR="00805769" w:rsidRPr="00805769" w:rsidRDefault="00805769" w:rsidP="00805769">
      <w:pPr>
        <w:pStyle w:val="p71"/>
        <w:spacing w:before="0" w:beforeAutospacing="0" w:after="0" w:afterAutospacing="0" w:line="345" w:lineRule="atLeast"/>
        <w:ind w:firstLine="720"/>
        <w:jc w:val="both"/>
        <w:rPr>
          <w:lang w:val="uk-UA" w:eastAsia="hu-HU"/>
        </w:rPr>
      </w:pPr>
      <w:r w:rsidRPr="00805769">
        <w:rPr>
          <w:lang w:val="uk-UA" w:eastAsia="hu-HU"/>
        </w:rPr>
        <w:t>Ламана. Многокутники. Сума внутрішніх та сума зовнішніх кутів опуклого n-кутника. Правильні многокутники, їх властивості, подібність.</w:t>
      </w:r>
    </w:p>
    <w:p w:rsidR="00805769" w:rsidRPr="00805769" w:rsidRDefault="00805769" w:rsidP="00251B24">
      <w:pPr>
        <w:pStyle w:val="p71"/>
        <w:spacing w:before="0" w:beforeAutospacing="0" w:after="0" w:afterAutospacing="0" w:line="276" w:lineRule="auto"/>
        <w:ind w:firstLine="720"/>
        <w:jc w:val="both"/>
        <w:rPr>
          <w:lang w:val="uk-UA" w:eastAsia="hu-HU"/>
        </w:rPr>
      </w:pPr>
      <w:r w:rsidRPr="00805769">
        <w:rPr>
          <w:lang w:val="uk-UA" w:eastAsia="hu-HU"/>
        </w:rPr>
        <w:t xml:space="preserve">Поняття площі. Площі плоских фігур. Площа прямокутника. Формули площі трикутника. Теорема про відношення площ трикутників, що мають рівні кути. Формули площ паралелограма, ромба, трапеції. Площа довільного чотирикутника. </w:t>
      </w:r>
      <w:proofErr w:type="spellStart"/>
      <w:r w:rsidRPr="00805769">
        <w:rPr>
          <w:lang w:val="uk-UA" w:eastAsia="hu-HU"/>
        </w:rPr>
        <w:t>Ізопериметрична</w:t>
      </w:r>
      <w:proofErr w:type="spellEnd"/>
      <w:r w:rsidRPr="00805769">
        <w:rPr>
          <w:lang w:val="uk-UA" w:eastAsia="hu-HU"/>
        </w:rPr>
        <w:t xml:space="preserve"> задача.</w:t>
      </w:r>
    </w:p>
    <w:p w:rsidR="00805769" w:rsidRPr="00805769" w:rsidRDefault="00805769" w:rsidP="00251B24">
      <w:pPr>
        <w:spacing w:after="0" w:line="360" w:lineRule="auto"/>
        <w:rPr>
          <w:rFonts w:ascii="Times New Roman" w:eastAsia="Times New Roman" w:hAnsi="Times New Roman" w:cs="Times New Roman"/>
          <w:b/>
          <w:bCs/>
          <w:sz w:val="24"/>
          <w:szCs w:val="24"/>
          <w:lang w:val="uk-UA" w:eastAsia="hu-HU"/>
        </w:rPr>
      </w:pPr>
      <w:r w:rsidRPr="00805769">
        <w:rPr>
          <w:rFonts w:ascii="Times New Roman" w:eastAsia="Times New Roman" w:hAnsi="Times New Roman" w:cs="Times New Roman"/>
          <w:b/>
          <w:bCs/>
          <w:sz w:val="24"/>
          <w:szCs w:val="24"/>
          <w:lang w:val="uk-UA" w:eastAsia="hu-HU"/>
        </w:rPr>
        <w:t>Стереометрія.</w:t>
      </w:r>
    </w:p>
    <w:p w:rsidR="00805769" w:rsidRPr="00251B24" w:rsidRDefault="00805769" w:rsidP="00251B24">
      <w:pPr>
        <w:pStyle w:val="p71"/>
        <w:spacing w:before="0" w:beforeAutospacing="0" w:after="0" w:afterAutospacing="0" w:line="345" w:lineRule="atLeast"/>
        <w:ind w:firstLine="720"/>
        <w:jc w:val="both"/>
        <w:rPr>
          <w:lang w:val="uk-UA" w:eastAsia="hu-HU"/>
        </w:rPr>
      </w:pPr>
      <w:r w:rsidRPr="00251B24">
        <w:rPr>
          <w:lang w:val="uk-UA" w:eastAsia="hu-HU"/>
        </w:rPr>
        <w:t>Основні аксіоми та найпростіші теореми стереометрії. Перпендикулярність у просторі. Проекція прямої. Двогранний кут. Многогранники. Площі поверхонь. Об’єм многогранників. Циліндр. Конус. Сфера, куля та її частини</w:t>
      </w:r>
      <w:r w:rsidR="00251B24" w:rsidRPr="00251B24">
        <w:rPr>
          <w:lang w:val="uk-UA" w:eastAsia="hu-HU"/>
        </w:rPr>
        <w:t>.</w:t>
      </w:r>
    </w:p>
    <w:p w:rsidR="004C2E15" w:rsidRDefault="004C2E15" w:rsidP="000C15AA">
      <w:pPr>
        <w:spacing w:after="0" w:line="360" w:lineRule="auto"/>
        <w:jc w:val="center"/>
        <w:rPr>
          <w:rFonts w:ascii="Times New Roman" w:eastAsia="Times New Roman" w:hAnsi="Times New Roman" w:cs="Times New Roman"/>
          <w:b/>
          <w:sz w:val="28"/>
          <w:szCs w:val="28"/>
          <w:lang w:val="uk-UA" w:eastAsia="hu-HU"/>
        </w:rPr>
      </w:pPr>
    </w:p>
    <w:p w:rsidR="008D6A46" w:rsidRDefault="008D6A46" w:rsidP="000C15AA">
      <w:pPr>
        <w:spacing w:after="0" w:line="360" w:lineRule="auto"/>
        <w:jc w:val="center"/>
        <w:rPr>
          <w:rFonts w:ascii="Times New Roman" w:eastAsia="Times New Roman" w:hAnsi="Times New Roman" w:cs="Times New Roman"/>
          <w:b/>
          <w:sz w:val="24"/>
          <w:szCs w:val="24"/>
          <w:u w:val="single"/>
          <w:lang w:val="uk-UA" w:eastAsia="hu-HU"/>
        </w:rPr>
      </w:pPr>
      <w:r w:rsidRPr="008D6A46">
        <w:rPr>
          <w:rFonts w:ascii="Times New Roman" w:eastAsia="Times New Roman" w:hAnsi="Times New Roman" w:cs="Times New Roman"/>
          <w:b/>
          <w:sz w:val="24"/>
          <w:szCs w:val="24"/>
          <w:u w:val="single"/>
          <w:lang w:val="uk-UA" w:eastAsia="hu-HU"/>
        </w:rPr>
        <w:t>Комплексний аналіз</w:t>
      </w:r>
    </w:p>
    <w:p w:rsidR="008D6A46" w:rsidRDefault="008D6A46" w:rsidP="000C15AA">
      <w:pPr>
        <w:spacing w:after="0" w:line="360" w:lineRule="auto"/>
        <w:jc w:val="center"/>
        <w:rPr>
          <w:rFonts w:ascii="Times New Roman" w:eastAsia="Times New Roman" w:hAnsi="Times New Roman" w:cs="Times New Roman"/>
          <w:b/>
          <w:sz w:val="24"/>
          <w:szCs w:val="24"/>
          <w:u w:val="single"/>
          <w:lang w:val="uk-UA" w:eastAsia="hu-HU"/>
        </w:rPr>
      </w:pPr>
    </w:p>
    <w:p w:rsidR="008D6A46" w:rsidRDefault="0031221E" w:rsidP="008D6A46">
      <w:pPr>
        <w:spacing w:after="0" w:line="360" w:lineRule="auto"/>
        <w:rPr>
          <w:rFonts w:ascii="Times New Roman" w:eastAsia="Times New Roman" w:hAnsi="Times New Roman" w:cs="Times New Roman"/>
          <w:b/>
          <w:bCs/>
          <w:sz w:val="24"/>
          <w:szCs w:val="24"/>
          <w:lang w:val="uk-UA" w:eastAsia="hu-HU"/>
        </w:rPr>
      </w:pPr>
      <w:r w:rsidRPr="0031221E">
        <w:rPr>
          <w:rFonts w:ascii="Times New Roman" w:eastAsia="Times New Roman" w:hAnsi="Times New Roman" w:cs="Times New Roman"/>
          <w:b/>
          <w:bCs/>
          <w:sz w:val="24"/>
          <w:szCs w:val="24"/>
          <w:lang w:val="uk-UA" w:eastAsia="hu-HU"/>
        </w:rPr>
        <w:t>Комплексні числа. Функції комплексного змінного. Границя функції комплексної змінної.</w:t>
      </w:r>
    </w:p>
    <w:p w:rsidR="0031221E" w:rsidRPr="0031221E" w:rsidRDefault="0031221E" w:rsidP="0031221E">
      <w:pPr>
        <w:pStyle w:val="p71"/>
        <w:spacing w:before="0" w:beforeAutospacing="0" w:after="0" w:afterAutospacing="0" w:line="345" w:lineRule="atLeast"/>
        <w:jc w:val="both"/>
        <w:rPr>
          <w:lang w:val="uk-UA" w:eastAsia="hu-HU"/>
        </w:rPr>
      </w:pPr>
      <w:r w:rsidRPr="0031221E">
        <w:rPr>
          <w:lang w:val="uk-UA" w:eastAsia="hu-HU"/>
        </w:rPr>
        <w:t>Операції над комплексними числами. Властивості арифметичних операцій, геометричне зображення комплексних чисел. Поняття про модуль та аргумент комплексного числа. Теорема про модуль та аргумент. Властивості модуля комплексних чисел. Обчислення кореня комплексного числа. Елементарні функції комплексного змінного: лінійні, показникові,</w:t>
      </w:r>
      <w:r>
        <w:rPr>
          <w:lang w:val="hu-HU" w:eastAsia="hu-HU"/>
        </w:rPr>
        <w:t xml:space="preserve"> </w:t>
      </w:r>
      <w:r w:rsidRPr="0031221E">
        <w:rPr>
          <w:lang w:val="uk-UA" w:eastAsia="hu-HU"/>
        </w:rPr>
        <w:t>тригонометричні, логарифмічні, степеневі, гіперболічні. Границя і неперервність функції комплексного змінного.</w:t>
      </w:r>
    </w:p>
    <w:p w:rsidR="008D6A46" w:rsidRDefault="008D6A46" w:rsidP="000C15AA">
      <w:pPr>
        <w:spacing w:after="0" w:line="360" w:lineRule="auto"/>
        <w:jc w:val="center"/>
        <w:rPr>
          <w:rFonts w:ascii="Times New Roman" w:eastAsia="Times New Roman" w:hAnsi="Times New Roman" w:cs="Times New Roman"/>
          <w:b/>
          <w:sz w:val="24"/>
          <w:szCs w:val="24"/>
          <w:u w:val="single"/>
          <w:lang w:val="uk-UA" w:eastAsia="hu-HU"/>
        </w:rPr>
      </w:pPr>
    </w:p>
    <w:p w:rsidR="008D6A46" w:rsidRDefault="008D6A46" w:rsidP="000C15AA">
      <w:pPr>
        <w:spacing w:after="0" w:line="360" w:lineRule="auto"/>
        <w:jc w:val="center"/>
        <w:rPr>
          <w:rFonts w:ascii="Times New Roman" w:eastAsia="Times New Roman" w:hAnsi="Times New Roman" w:cs="Times New Roman"/>
          <w:b/>
          <w:sz w:val="24"/>
          <w:szCs w:val="24"/>
          <w:u w:val="single"/>
          <w:lang w:val="uk-UA" w:eastAsia="hu-HU"/>
        </w:rPr>
      </w:pPr>
      <w:r w:rsidRPr="008D6A46">
        <w:rPr>
          <w:rFonts w:ascii="Times New Roman" w:eastAsia="Times New Roman" w:hAnsi="Times New Roman" w:cs="Times New Roman"/>
          <w:b/>
          <w:sz w:val="24"/>
          <w:szCs w:val="24"/>
          <w:u w:val="single"/>
          <w:lang w:val="uk-UA" w:eastAsia="hu-HU"/>
        </w:rPr>
        <w:t>Дискретна математика</w:t>
      </w:r>
    </w:p>
    <w:p w:rsidR="008D6A46" w:rsidRDefault="008D6A46" w:rsidP="000C15AA">
      <w:pPr>
        <w:spacing w:after="0" w:line="360" w:lineRule="auto"/>
        <w:jc w:val="center"/>
        <w:rPr>
          <w:rFonts w:ascii="Times New Roman" w:eastAsia="Times New Roman" w:hAnsi="Times New Roman" w:cs="Times New Roman"/>
          <w:b/>
          <w:sz w:val="24"/>
          <w:szCs w:val="24"/>
          <w:u w:val="single"/>
          <w:lang w:val="uk-UA" w:eastAsia="hu-HU"/>
        </w:rPr>
      </w:pPr>
    </w:p>
    <w:p w:rsidR="008D6A46" w:rsidRDefault="004B4418" w:rsidP="004B4418">
      <w:pPr>
        <w:spacing w:after="0" w:line="360" w:lineRule="auto"/>
        <w:rPr>
          <w:rFonts w:ascii="Times New Roman" w:eastAsia="Times New Roman" w:hAnsi="Times New Roman" w:cs="Times New Roman"/>
          <w:b/>
          <w:bCs/>
          <w:sz w:val="24"/>
          <w:szCs w:val="24"/>
          <w:lang w:val="uk-UA" w:eastAsia="hu-HU"/>
        </w:rPr>
      </w:pPr>
      <w:r w:rsidRPr="004B4418">
        <w:rPr>
          <w:rFonts w:ascii="Times New Roman" w:eastAsia="Times New Roman" w:hAnsi="Times New Roman" w:cs="Times New Roman"/>
          <w:b/>
          <w:bCs/>
          <w:sz w:val="24"/>
          <w:szCs w:val="24"/>
          <w:lang w:val="uk-UA" w:eastAsia="hu-HU"/>
        </w:rPr>
        <w:t>Комбінаторика</w:t>
      </w:r>
    </w:p>
    <w:p w:rsidR="004B4418" w:rsidRDefault="004B4418" w:rsidP="004B4418">
      <w:pPr>
        <w:spacing w:after="0" w:line="360" w:lineRule="auto"/>
        <w:jc w:val="both"/>
        <w:rPr>
          <w:rFonts w:ascii="Times New Roman" w:eastAsia="Times New Roman" w:hAnsi="Times New Roman" w:cs="Times New Roman"/>
          <w:sz w:val="24"/>
          <w:szCs w:val="24"/>
          <w:lang w:val="uk-UA" w:eastAsia="hu-HU"/>
        </w:rPr>
      </w:pPr>
      <w:r w:rsidRPr="004B4418">
        <w:rPr>
          <w:rFonts w:ascii="Times New Roman" w:eastAsia="Times New Roman" w:hAnsi="Times New Roman" w:cs="Times New Roman"/>
          <w:sz w:val="24"/>
          <w:szCs w:val="24"/>
          <w:lang w:val="uk-UA" w:eastAsia="hu-HU"/>
        </w:rPr>
        <w:t xml:space="preserve">Відображення множин. </w:t>
      </w:r>
      <w:proofErr w:type="spellStart"/>
      <w:r w:rsidRPr="004B4418">
        <w:rPr>
          <w:rFonts w:ascii="Times New Roman" w:eastAsia="Times New Roman" w:hAnsi="Times New Roman" w:cs="Times New Roman"/>
          <w:sz w:val="24"/>
          <w:szCs w:val="24"/>
          <w:lang w:val="uk-UA" w:eastAsia="hu-HU"/>
        </w:rPr>
        <w:t>Сюр'єктивні</w:t>
      </w:r>
      <w:proofErr w:type="spellEnd"/>
      <w:r w:rsidRPr="004B4418">
        <w:rPr>
          <w:rFonts w:ascii="Times New Roman" w:eastAsia="Times New Roman" w:hAnsi="Times New Roman" w:cs="Times New Roman"/>
          <w:sz w:val="24"/>
          <w:szCs w:val="24"/>
          <w:lang w:val="uk-UA" w:eastAsia="hu-HU"/>
        </w:rPr>
        <w:t xml:space="preserve"> та </w:t>
      </w:r>
      <w:proofErr w:type="spellStart"/>
      <w:r w:rsidRPr="004B4418">
        <w:rPr>
          <w:rFonts w:ascii="Times New Roman" w:eastAsia="Times New Roman" w:hAnsi="Times New Roman" w:cs="Times New Roman"/>
          <w:sz w:val="24"/>
          <w:szCs w:val="24"/>
          <w:lang w:val="uk-UA" w:eastAsia="hu-HU"/>
        </w:rPr>
        <w:t>ін'єктивні</w:t>
      </w:r>
      <w:proofErr w:type="spellEnd"/>
      <w:r w:rsidRPr="004B4418">
        <w:rPr>
          <w:rFonts w:ascii="Times New Roman" w:eastAsia="Times New Roman" w:hAnsi="Times New Roman" w:cs="Times New Roman"/>
          <w:sz w:val="24"/>
          <w:szCs w:val="24"/>
          <w:lang w:val="uk-UA" w:eastAsia="hu-HU"/>
        </w:rPr>
        <w:t xml:space="preserve"> відображення множин. Скінченні множини. Поняття кількості елементів. Основний принцип комбінаторики. Комбінаторні обчислення для основних операцій: Об'єднання, перетин і різниця скінченних множин. Розміщення з повтореннями, розміщення, перестановки, сполуки, перестановки з повтореннями, сполуки з повтореннями та підрахунки для них. Найпростіші властивості біноміальних коефіцієнтів. Біном Ньютона. Поліноміальна теорема. Метод рекурентних співвідношень та приклади його застосування. Основна </w:t>
      </w:r>
      <w:r w:rsidRPr="004B4418">
        <w:rPr>
          <w:rFonts w:ascii="Times New Roman" w:eastAsia="Times New Roman" w:hAnsi="Times New Roman" w:cs="Times New Roman"/>
          <w:sz w:val="24"/>
          <w:szCs w:val="24"/>
          <w:lang w:val="uk-UA" w:eastAsia="hu-HU"/>
        </w:rPr>
        <w:lastRenderedPageBreak/>
        <w:t>теорема  (</w:t>
      </w:r>
      <w:proofErr w:type="spellStart"/>
      <w:r w:rsidRPr="004B4418">
        <w:rPr>
          <w:rFonts w:ascii="Times New Roman" w:eastAsia="Times New Roman" w:hAnsi="Times New Roman" w:cs="Times New Roman"/>
          <w:sz w:val="24"/>
          <w:szCs w:val="24"/>
          <w:lang w:val="uk-UA" w:eastAsia="hu-HU"/>
        </w:rPr>
        <w:t>Master’s</w:t>
      </w:r>
      <w:proofErr w:type="spellEnd"/>
      <w:r w:rsidRPr="004B4418">
        <w:rPr>
          <w:rFonts w:ascii="Times New Roman" w:eastAsia="Times New Roman" w:hAnsi="Times New Roman" w:cs="Times New Roman"/>
          <w:sz w:val="24"/>
          <w:szCs w:val="24"/>
          <w:lang w:val="uk-UA" w:eastAsia="hu-HU"/>
        </w:rPr>
        <w:t xml:space="preserve"> </w:t>
      </w:r>
      <w:proofErr w:type="spellStart"/>
      <w:r w:rsidRPr="004B4418">
        <w:rPr>
          <w:rFonts w:ascii="Times New Roman" w:eastAsia="Times New Roman" w:hAnsi="Times New Roman" w:cs="Times New Roman"/>
          <w:sz w:val="24"/>
          <w:szCs w:val="24"/>
          <w:lang w:val="uk-UA" w:eastAsia="hu-HU"/>
        </w:rPr>
        <w:t>theorem</w:t>
      </w:r>
      <w:proofErr w:type="spellEnd"/>
      <w:r w:rsidRPr="004B4418">
        <w:rPr>
          <w:rFonts w:ascii="Times New Roman" w:eastAsia="Times New Roman" w:hAnsi="Times New Roman" w:cs="Times New Roman"/>
          <w:sz w:val="24"/>
          <w:szCs w:val="24"/>
          <w:lang w:val="uk-UA" w:eastAsia="hu-HU"/>
        </w:rPr>
        <w:t xml:space="preserve">). Твірні функції числових послідовностей, операції над ними, знаходження послідовностей за твірними. Числа </w:t>
      </w:r>
      <w:proofErr w:type="spellStart"/>
      <w:r w:rsidRPr="004B4418">
        <w:rPr>
          <w:rFonts w:ascii="Times New Roman" w:eastAsia="Times New Roman" w:hAnsi="Times New Roman" w:cs="Times New Roman"/>
          <w:sz w:val="24"/>
          <w:szCs w:val="24"/>
          <w:lang w:val="uk-UA" w:eastAsia="hu-HU"/>
        </w:rPr>
        <w:t>Фібоначчі</w:t>
      </w:r>
      <w:proofErr w:type="spellEnd"/>
      <w:r w:rsidRPr="004B4418">
        <w:rPr>
          <w:rFonts w:ascii="Times New Roman" w:eastAsia="Times New Roman" w:hAnsi="Times New Roman" w:cs="Times New Roman"/>
          <w:sz w:val="24"/>
          <w:szCs w:val="24"/>
          <w:lang w:val="uk-UA" w:eastAsia="hu-HU"/>
        </w:rPr>
        <w:t>.</w:t>
      </w:r>
    </w:p>
    <w:p w:rsidR="004B4418" w:rsidRDefault="004B4418" w:rsidP="004B4418">
      <w:pPr>
        <w:spacing w:after="0" w:line="360" w:lineRule="auto"/>
        <w:rPr>
          <w:rFonts w:ascii="Times New Roman" w:eastAsia="Times New Roman" w:hAnsi="Times New Roman" w:cs="Times New Roman"/>
          <w:b/>
          <w:bCs/>
          <w:sz w:val="24"/>
          <w:szCs w:val="24"/>
          <w:lang w:val="uk-UA" w:eastAsia="hu-HU"/>
        </w:rPr>
      </w:pPr>
      <w:r w:rsidRPr="004B4418">
        <w:rPr>
          <w:rFonts w:ascii="Times New Roman" w:eastAsia="Times New Roman" w:hAnsi="Times New Roman" w:cs="Times New Roman"/>
          <w:b/>
          <w:bCs/>
          <w:sz w:val="24"/>
          <w:szCs w:val="24"/>
          <w:lang w:val="uk-UA" w:eastAsia="hu-HU"/>
        </w:rPr>
        <w:t>Елементи теорії графів</w:t>
      </w:r>
    </w:p>
    <w:p w:rsidR="004B4418" w:rsidRPr="004B4418" w:rsidRDefault="004B4418" w:rsidP="004B4418">
      <w:pPr>
        <w:spacing w:after="0" w:line="360" w:lineRule="auto"/>
        <w:jc w:val="both"/>
        <w:rPr>
          <w:rFonts w:ascii="Times New Roman" w:eastAsia="Times New Roman" w:hAnsi="Times New Roman" w:cs="Times New Roman"/>
          <w:sz w:val="24"/>
          <w:szCs w:val="24"/>
          <w:lang w:val="uk-UA" w:eastAsia="hu-HU"/>
        </w:rPr>
      </w:pPr>
      <w:r w:rsidRPr="004B4418">
        <w:rPr>
          <w:rFonts w:ascii="Times New Roman" w:eastAsia="Times New Roman" w:hAnsi="Times New Roman" w:cs="Times New Roman"/>
          <w:sz w:val="24"/>
          <w:szCs w:val="24"/>
          <w:lang w:val="uk-UA" w:eastAsia="hu-HU"/>
        </w:rPr>
        <w:t xml:space="preserve">Виникнення теорії графів. Неформальне поняття графа. Приклади </w:t>
      </w:r>
      <w:proofErr w:type="spellStart"/>
      <w:r w:rsidRPr="004B4418">
        <w:rPr>
          <w:rFonts w:ascii="Times New Roman" w:eastAsia="Times New Roman" w:hAnsi="Times New Roman" w:cs="Times New Roman"/>
          <w:sz w:val="24"/>
          <w:szCs w:val="24"/>
          <w:lang w:val="uk-UA" w:eastAsia="hu-HU"/>
        </w:rPr>
        <w:t>графових</w:t>
      </w:r>
      <w:proofErr w:type="spellEnd"/>
      <w:r w:rsidRPr="004B4418">
        <w:rPr>
          <w:rFonts w:ascii="Times New Roman" w:eastAsia="Times New Roman" w:hAnsi="Times New Roman" w:cs="Times New Roman"/>
          <w:sz w:val="24"/>
          <w:szCs w:val="24"/>
          <w:lang w:val="uk-UA" w:eastAsia="hu-HU"/>
        </w:rPr>
        <w:t xml:space="preserve"> моделей. Формальне означення графа. Графи та бінарні відношення. Вершини та ребра. Суміжність вершин, </w:t>
      </w:r>
      <w:proofErr w:type="spellStart"/>
      <w:r w:rsidRPr="004B4418">
        <w:rPr>
          <w:rFonts w:ascii="Times New Roman" w:eastAsia="Times New Roman" w:hAnsi="Times New Roman" w:cs="Times New Roman"/>
          <w:sz w:val="24"/>
          <w:szCs w:val="24"/>
          <w:lang w:val="uk-UA" w:eastAsia="hu-HU"/>
        </w:rPr>
        <w:t>інцидентність</w:t>
      </w:r>
      <w:proofErr w:type="spellEnd"/>
      <w:r w:rsidRPr="004B4418">
        <w:rPr>
          <w:rFonts w:ascii="Times New Roman" w:eastAsia="Times New Roman" w:hAnsi="Times New Roman" w:cs="Times New Roman"/>
          <w:sz w:val="24"/>
          <w:szCs w:val="24"/>
          <w:lang w:val="uk-UA" w:eastAsia="hu-HU"/>
        </w:rPr>
        <w:t xml:space="preserve"> вершина </w:t>
      </w:r>
      <w:proofErr w:type="spellStart"/>
      <w:r w:rsidRPr="004B4418">
        <w:rPr>
          <w:rFonts w:ascii="Times New Roman" w:eastAsia="Times New Roman" w:hAnsi="Times New Roman" w:cs="Times New Roman"/>
          <w:sz w:val="24"/>
          <w:szCs w:val="24"/>
          <w:lang w:val="uk-UA" w:eastAsia="hu-HU"/>
        </w:rPr>
        <w:t>ребер</w:t>
      </w:r>
      <w:proofErr w:type="spellEnd"/>
      <w:r w:rsidRPr="004B4418">
        <w:rPr>
          <w:rFonts w:ascii="Times New Roman" w:eastAsia="Times New Roman" w:hAnsi="Times New Roman" w:cs="Times New Roman"/>
          <w:sz w:val="24"/>
          <w:szCs w:val="24"/>
          <w:lang w:val="uk-UA" w:eastAsia="hu-HU"/>
        </w:rPr>
        <w:t>, степінь вершини. Деякі спеціальні види графів. Лема “про рукостискання" та її наслідки. Операції над графами. Способи задання графів. Маршрути в графах та їх різновиди. Перебудова маршрутів. Зв’язані вершини, компоненти зв’язності. Якісні ознаки зв’язності. Найкоротші ланцюги. Відстань між вершинами. Ексцентриситет, радіус, діаметр, центр. Ейлерові графи. Теорема Ейлера. Гамільтонові графи. Дерево, ліс. Основні властивості дерев. Кістякові дерева й ліси. Ізоморфізм графів. Інваріанти ізоморфних графів. Алгоритми пошуку в глибину та в ширину</w:t>
      </w:r>
    </w:p>
    <w:p w:rsidR="008D6A46" w:rsidRDefault="008D6A46" w:rsidP="000C15AA">
      <w:pPr>
        <w:spacing w:after="0" w:line="360" w:lineRule="auto"/>
        <w:jc w:val="center"/>
        <w:rPr>
          <w:rFonts w:ascii="Times New Roman" w:eastAsia="Times New Roman" w:hAnsi="Times New Roman" w:cs="Times New Roman"/>
          <w:b/>
          <w:sz w:val="24"/>
          <w:szCs w:val="24"/>
          <w:u w:val="single"/>
          <w:lang w:val="uk-UA" w:eastAsia="hu-HU"/>
        </w:rPr>
      </w:pPr>
    </w:p>
    <w:p w:rsidR="008D6A46" w:rsidRDefault="008D6A46" w:rsidP="000C15AA">
      <w:pPr>
        <w:spacing w:after="0" w:line="360" w:lineRule="auto"/>
        <w:jc w:val="center"/>
        <w:rPr>
          <w:rFonts w:ascii="Times New Roman" w:eastAsia="Times New Roman" w:hAnsi="Times New Roman" w:cs="Times New Roman"/>
          <w:b/>
          <w:sz w:val="24"/>
          <w:szCs w:val="24"/>
          <w:u w:val="single"/>
          <w:lang w:val="uk-UA" w:eastAsia="hu-HU"/>
        </w:rPr>
      </w:pPr>
      <w:r w:rsidRPr="008D6A46">
        <w:rPr>
          <w:rFonts w:ascii="Times New Roman" w:eastAsia="Times New Roman" w:hAnsi="Times New Roman" w:cs="Times New Roman"/>
          <w:b/>
          <w:sz w:val="24"/>
          <w:szCs w:val="24"/>
          <w:u w:val="single"/>
          <w:lang w:val="uk-UA" w:eastAsia="hu-HU"/>
        </w:rPr>
        <w:t>Диференціальна геометрія</w:t>
      </w:r>
    </w:p>
    <w:p w:rsidR="008D6A46" w:rsidRDefault="008D6A46" w:rsidP="000C15AA">
      <w:pPr>
        <w:spacing w:after="0" w:line="360" w:lineRule="auto"/>
        <w:jc w:val="center"/>
        <w:rPr>
          <w:rFonts w:ascii="Times New Roman" w:eastAsia="Times New Roman" w:hAnsi="Times New Roman" w:cs="Times New Roman"/>
          <w:b/>
          <w:sz w:val="24"/>
          <w:szCs w:val="24"/>
          <w:u w:val="single"/>
          <w:lang w:val="uk-UA" w:eastAsia="hu-HU"/>
        </w:rPr>
      </w:pPr>
    </w:p>
    <w:p w:rsidR="008D6A46" w:rsidRPr="004B4418" w:rsidRDefault="004B4418" w:rsidP="004B4418">
      <w:pPr>
        <w:spacing w:after="0" w:line="360" w:lineRule="auto"/>
        <w:rPr>
          <w:rFonts w:ascii="Times New Roman" w:eastAsia="Times New Roman" w:hAnsi="Times New Roman" w:cs="Times New Roman"/>
          <w:b/>
          <w:bCs/>
          <w:sz w:val="24"/>
          <w:szCs w:val="24"/>
          <w:lang w:val="uk-UA" w:eastAsia="hu-HU"/>
        </w:rPr>
      </w:pPr>
      <w:r w:rsidRPr="004B4418">
        <w:rPr>
          <w:rFonts w:ascii="Times New Roman" w:eastAsia="Times New Roman" w:hAnsi="Times New Roman" w:cs="Times New Roman"/>
          <w:b/>
          <w:bCs/>
          <w:sz w:val="24"/>
          <w:szCs w:val="24"/>
          <w:lang w:val="uk-UA" w:eastAsia="hu-HU"/>
        </w:rPr>
        <w:t>Теорія кривих</w:t>
      </w:r>
    </w:p>
    <w:p w:rsidR="008D6A46" w:rsidRPr="004B4418" w:rsidRDefault="004B4418" w:rsidP="004B4418">
      <w:pPr>
        <w:spacing w:after="0" w:line="360" w:lineRule="auto"/>
        <w:jc w:val="both"/>
        <w:rPr>
          <w:rFonts w:ascii="Times New Roman" w:eastAsia="Times New Roman" w:hAnsi="Times New Roman" w:cs="Times New Roman"/>
          <w:sz w:val="24"/>
          <w:szCs w:val="24"/>
          <w:lang w:val="uk-UA" w:eastAsia="hu-HU"/>
        </w:rPr>
      </w:pPr>
      <w:r w:rsidRPr="004B4418">
        <w:rPr>
          <w:rFonts w:ascii="Times New Roman" w:eastAsia="Times New Roman" w:hAnsi="Times New Roman" w:cs="Times New Roman"/>
          <w:sz w:val="24"/>
          <w:szCs w:val="24"/>
          <w:lang w:val="uk-UA" w:eastAsia="hu-HU"/>
        </w:rPr>
        <w:t xml:space="preserve">Поняття кривої. Регулярні криві. Способи задання просторової кривої в евклідовому просторі. Елементи векторного аналізу. Вектор-функція скалярного аргументу. Геометричний зміст диференціювання вектор-функції. Диференціал вектор-функції. Ряд Тейлора для вектор-функції. Геометричний зміст неперервності вектор-функції. Дотична. Рівняння дотичної. Стична площина. Супровідний тригранник </w:t>
      </w:r>
      <w:proofErr w:type="spellStart"/>
      <w:r w:rsidRPr="004B4418">
        <w:rPr>
          <w:rFonts w:ascii="Times New Roman" w:eastAsia="Times New Roman" w:hAnsi="Times New Roman" w:cs="Times New Roman"/>
          <w:sz w:val="24"/>
          <w:szCs w:val="24"/>
          <w:lang w:val="uk-UA" w:eastAsia="hu-HU"/>
        </w:rPr>
        <w:t>Френе</w:t>
      </w:r>
      <w:proofErr w:type="spellEnd"/>
      <w:r w:rsidRPr="004B4418">
        <w:rPr>
          <w:rFonts w:ascii="Times New Roman" w:eastAsia="Times New Roman" w:hAnsi="Times New Roman" w:cs="Times New Roman"/>
          <w:sz w:val="24"/>
          <w:szCs w:val="24"/>
          <w:lang w:val="uk-UA" w:eastAsia="hu-HU"/>
        </w:rPr>
        <w:t xml:space="preserve"> просторової кривої, його елементи. Довжина кривої. Натуральна параметризація, її властивості. Кривина і скрут. Формули для їх знаходження. Геометричний зміст кривини та скруту. Формули </w:t>
      </w:r>
      <w:proofErr w:type="spellStart"/>
      <w:r w:rsidRPr="004B4418">
        <w:rPr>
          <w:rFonts w:ascii="Times New Roman" w:eastAsia="Times New Roman" w:hAnsi="Times New Roman" w:cs="Times New Roman"/>
          <w:sz w:val="24"/>
          <w:szCs w:val="24"/>
          <w:lang w:val="uk-UA" w:eastAsia="hu-HU"/>
        </w:rPr>
        <w:t>Френе</w:t>
      </w:r>
      <w:proofErr w:type="spellEnd"/>
      <w:r w:rsidRPr="004B4418">
        <w:rPr>
          <w:rFonts w:ascii="Times New Roman" w:eastAsia="Times New Roman" w:hAnsi="Times New Roman" w:cs="Times New Roman"/>
          <w:sz w:val="24"/>
          <w:szCs w:val="24"/>
          <w:lang w:val="uk-UA" w:eastAsia="hu-HU"/>
        </w:rPr>
        <w:t>. Дотикання кривих у просторі. Стичне коло. Еволюта та евольвента плоскої кривої.</w:t>
      </w:r>
    </w:p>
    <w:p w:rsidR="008D6A46" w:rsidRDefault="004B4418" w:rsidP="004B4418">
      <w:pPr>
        <w:spacing w:after="0" w:line="360" w:lineRule="auto"/>
        <w:rPr>
          <w:rFonts w:ascii="Times New Roman" w:eastAsia="Times New Roman" w:hAnsi="Times New Roman" w:cs="Times New Roman"/>
          <w:b/>
          <w:bCs/>
          <w:sz w:val="24"/>
          <w:szCs w:val="24"/>
          <w:lang w:val="uk-UA" w:eastAsia="hu-HU"/>
        </w:rPr>
      </w:pPr>
      <w:r w:rsidRPr="004B4418">
        <w:rPr>
          <w:rFonts w:ascii="Times New Roman" w:eastAsia="Times New Roman" w:hAnsi="Times New Roman" w:cs="Times New Roman"/>
          <w:b/>
          <w:bCs/>
          <w:sz w:val="24"/>
          <w:szCs w:val="24"/>
          <w:lang w:val="uk-UA" w:eastAsia="hu-HU"/>
        </w:rPr>
        <w:t>Теорія поверхонь</w:t>
      </w:r>
    </w:p>
    <w:p w:rsidR="008D6A46" w:rsidRDefault="004B4418" w:rsidP="0031221E">
      <w:pPr>
        <w:spacing w:after="0" w:line="360" w:lineRule="auto"/>
        <w:jc w:val="both"/>
        <w:rPr>
          <w:rFonts w:ascii="Times New Roman" w:eastAsia="Times New Roman" w:hAnsi="Times New Roman" w:cs="Times New Roman"/>
          <w:b/>
          <w:sz w:val="32"/>
          <w:szCs w:val="32"/>
          <w:lang w:val="uk-UA" w:eastAsia="hu-HU"/>
        </w:rPr>
      </w:pPr>
      <w:r w:rsidRPr="004B4418">
        <w:rPr>
          <w:rFonts w:ascii="Times New Roman" w:eastAsia="Times New Roman" w:hAnsi="Times New Roman" w:cs="Times New Roman"/>
          <w:sz w:val="24"/>
          <w:szCs w:val="24"/>
          <w:lang w:val="uk-UA" w:eastAsia="hu-HU"/>
        </w:rPr>
        <w:t>Неперервна параметрична поверхня в тривимірному просторі. Гладкі поверхні. Поверхні-графіки та неявні поверхні. Криві на поверхнях, координатні лінії. Дотичний вектор. Особливі (сингулярні) та регулярні точки. Регулярні поверхні. Дотична площина і нормаль до поверхні. Перша квадратична форма, її компоненти. Довжина дуги та кут між кривими на поверхні. Площа поверхні. Друга квадратична форма, нормальна кривина. Головні кривини</w:t>
      </w:r>
      <w:r w:rsidR="008D6A46">
        <w:rPr>
          <w:rFonts w:ascii="Times New Roman" w:eastAsia="Times New Roman" w:hAnsi="Times New Roman" w:cs="Times New Roman"/>
          <w:b/>
          <w:sz w:val="32"/>
          <w:szCs w:val="32"/>
          <w:lang w:val="uk-UA" w:eastAsia="hu-HU"/>
        </w:rPr>
        <w:br w:type="page"/>
      </w:r>
    </w:p>
    <w:p w:rsidR="0031221E" w:rsidRPr="0031221E" w:rsidRDefault="0031221E" w:rsidP="0031221E">
      <w:pPr>
        <w:pStyle w:val="Listaszerbekezds"/>
        <w:spacing w:line="360" w:lineRule="auto"/>
        <w:jc w:val="center"/>
        <w:rPr>
          <w:rFonts w:ascii="Times New Roman" w:hAnsi="Times New Roman" w:cs="Times New Roman"/>
          <w:sz w:val="24"/>
          <w:szCs w:val="24"/>
        </w:rPr>
      </w:pPr>
      <w:r w:rsidRPr="005B599B">
        <w:rPr>
          <w:b/>
          <w:sz w:val="28"/>
          <w:szCs w:val="28"/>
          <w:lang w:val="uk-UA"/>
        </w:rPr>
        <w:lastRenderedPageBreak/>
        <w:t xml:space="preserve">Зразок завдань </w:t>
      </w:r>
      <w:r w:rsidRPr="0031221E">
        <w:rPr>
          <w:b/>
          <w:sz w:val="28"/>
          <w:szCs w:val="28"/>
          <w:lang w:val="uk-UA"/>
        </w:rPr>
        <w:t xml:space="preserve">додаткового </w:t>
      </w:r>
      <w:r w:rsidRPr="005F1FD3">
        <w:rPr>
          <w:b/>
          <w:sz w:val="28"/>
          <w:szCs w:val="28"/>
          <w:lang w:val="uk-UA"/>
        </w:rPr>
        <w:t xml:space="preserve">фахового випробування </w:t>
      </w:r>
      <w:r w:rsidRPr="005B599B">
        <w:rPr>
          <w:b/>
          <w:sz w:val="28"/>
          <w:szCs w:val="28"/>
          <w:lang w:val="uk-UA"/>
        </w:rPr>
        <w:t>з математики</w:t>
      </w:r>
    </w:p>
    <w:p w:rsidR="000C15AA" w:rsidRPr="00B11218" w:rsidRDefault="00B11218" w:rsidP="00B11218">
      <w:pPr>
        <w:pStyle w:val="Listaszerbekezds"/>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lang w:val="uk-UA"/>
        </w:rPr>
        <w:t xml:space="preserve">Зробіть </w:t>
      </w:r>
      <w:proofErr w:type="spellStart"/>
      <w:r w:rsidRPr="00B11218">
        <w:rPr>
          <w:rFonts w:ascii="Times New Roman" w:hAnsi="Times New Roman" w:cs="Times New Roman"/>
          <w:sz w:val="24"/>
          <w:szCs w:val="24"/>
        </w:rPr>
        <w:t>повне</w:t>
      </w:r>
      <w:proofErr w:type="spellEnd"/>
      <w:r w:rsidRPr="00B11218">
        <w:rPr>
          <w:rFonts w:ascii="Times New Roman" w:hAnsi="Times New Roman" w:cs="Times New Roman"/>
          <w:sz w:val="24"/>
          <w:szCs w:val="24"/>
        </w:rPr>
        <w:t xml:space="preserve"> </w:t>
      </w:r>
      <w:proofErr w:type="spellStart"/>
      <w:r w:rsidRPr="00B11218">
        <w:rPr>
          <w:rFonts w:ascii="Times New Roman" w:hAnsi="Times New Roman" w:cs="Times New Roman"/>
          <w:iCs/>
          <w:sz w:val="24"/>
          <w:szCs w:val="24"/>
        </w:rPr>
        <w:t>дослідження</w:t>
      </w:r>
      <w:proofErr w:type="spellEnd"/>
      <w:r w:rsidRPr="00B11218">
        <w:rPr>
          <w:rFonts w:ascii="Times New Roman" w:hAnsi="Times New Roman" w:cs="Times New Roman"/>
          <w:sz w:val="24"/>
          <w:szCs w:val="24"/>
        </w:rPr>
        <w:t xml:space="preserve"> </w:t>
      </w:r>
      <w:proofErr w:type="spellStart"/>
      <w:r w:rsidRPr="00B11218">
        <w:rPr>
          <w:rFonts w:ascii="Times New Roman" w:hAnsi="Times New Roman" w:cs="Times New Roman"/>
          <w:sz w:val="24"/>
          <w:szCs w:val="24"/>
        </w:rPr>
        <w:t>та</w:t>
      </w:r>
      <w:proofErr w:type="spellEnd"/>
      <w:r w:rsidRPr="00B11218">
        <w:rPr>
          <w:rFonts w:ascii="Times New Roman" w:hAnsi="Times New Roman" w:cs="Times New Roman"/>
          <w:sz w:val="24"/>
          <w:szCs w:val="24"/>
        </w:rPr>
        <w:t xml:space="preserve"> </w:t>
      </w:r>
      <w:proofErr w:type="spellStart"/>
      <w:r w:rsidRPr="00B11218">
        <w:rPr>
          <w:rFonts w:ascii="Times New Roman" w:hAnsi="Times New Roman" w:cs="Times New Roman"/>
          <w:sz w:val="24"/>
          <w:szCs w:val="24"/>
        </w:rPr>
        <w:t>побудову</w:t>
      </w:r>
      <w:proofErr w:type="spellEnd"/>
      <w:r w:rsidRPr="00B11218">
        <w:rPr>
          <w:rFonts w:ascii="Times New Roman" w:hAnsi="Times New Roman" w:cs="Times New Roman"/>
          <w:sz w:val="24"/>
          <w:szCs w:val="24"/>
        </w:rPr>
        <w:t xml:space="preserve"> </w:t>
      </w:r>
      <w:proofErr w:type="spellStart"/>
      <w:r w:rsidRPr="00B11218">
        <w:rPr>
          <w:rFonts w:ascii="Times New Roman" w:hAnsi="Times New Roman" w:cs="Times New Roman"/>
          <w:sz w:val="24"/>
          <w:szCs w:val="24"/>
        </w:rPr>
        <w:t>графіка</w:t>
      </w:r>
      <w:proofErr w:type="spellEnd"/>
      <w:r w:rsidRPr="00B11218">
        <w:rPr>
          <w:rFonts w:ascii="Times New Roman" w:hAnsi="Times New Roman" w:cs="Times New Roman"/>
          <w:sz w:val="24"/>
          <w:szCs w:val="24"/>
        </w:rPr>
        <w:t xml:space="preserve"> </w:t>
      </w:r>
      <w:proofErr w:type="spellStart"/>
      <w:r w:rsidRPr="00B11218">
        <w:rPr>
          <w:rFonts w:ascii="Times New Roman" w:hAnsi="Times New Roman" w:cs="Times New Roman"/>
          <w:iCs/>
          <w:sz w:val="24"/>
          <w:szCs w:val="24"/>
        </w:rPr>
        <w:t>функції</w:t>
      </w:r>
      <w:proofErr w:type="spellEnd"/>
      <w:r>
        <w:rPr>
          <w:rFonts w:ascii="Times New Roman" w:hAnsi="Times New Roman" w:cs="Times New Roman"/>
          <w:iCs/>
          <w:sz w:val="24"/>
          <w:szCs w:val="24"/>
          <w:lang w:val="uk-UA"/>
        </w:rPr>
        <w:t xml:space="preserve"> </w:t>
      </w:r>
      <m:oMath>
        <m:r>
          <w:rPr>
            <w:rFonts w:ascii="Cambria Math" w:hAnsi="Cambria Math" w:cs="Times New Roman"/>
            <w:sz w:val="24"/>
            <w:szCs w:val="24"/>
          </w:rPr>
          <m:t xml:space="preserve"> y=</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den>
        </m:f>
      </m:oMath>
      <w:r w:rsidR="00C72C0A">
        <w:rPr>
          <w:rFonts w:ascii="Times New Roman" w:eastAsiaTheme="minorEastAsia" w:hAnsi="Times New Roman" w:cs="Times New Roman"/>
          <w:sz w:val="24"/>
          <w:szCs w:val="24"/>
          <w:lang w:val="uk-UA"/>
        </w:rPr>
        <w:t>.</w:t>
      </w:r>
    </w:p>
    <w:p w:rsidR="00B11218" w:rsidRPr="00B11218" w:rsidRDefault="00B11218" w:rsidP="00B11218">
      <w:pPr>
        <w:pStyle w:val="Listaszerbekezds"/>
        <w:numPr>
          <w:ilvl w:val="0"/>
          <w:numId w:val="4"/>
        </w:numPr>
        <w:jc w:val="both"/>
        <w:rPr>
          <w:rFonts w:ascii="Times New Roman" w:hAnsi="Times New Roman" w:cs="Times New Roman"/>
          <w:sz w:val="24"/>
          <w:szCs w:val="24"/>
        </w:rPr>
      </w:pPr>
      <w:r w:rsidRPr="00B11218">
        <w:rPr>
          <w:rFonts w:ascii="Times New Roman" w:eastAsiaTheme="minorEastAsia" w:hAnsi="Times New Roman" w:cs="Times New Roman"/>
          <w:sz w:val="24"/>
          <w:szCs w:val="24"/>
          <w:lang w:val="uk-UA"/>
        </w:rPr>
        <w:t xml:space="preserve">Знайдіть границю </w:t>
      </w:r>
      <m:oMath>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t>
            </m:r>
            <m:r>
              <w:rPr>
                <w:rFonts w:ascii="Cambria Math" w:eastAsiaTheme="minorEastAsia" w:hAnsi="Cambria Math" w:cs="Times New Roman"/>
                <w:sz w:val="24"/>
                <w:szCs w:val="24"/>
              </w:rPr>
              <m:t>m</m:t>
            </m:r>
          </m:e>
          <m:lim>
            <m:r>
              <w:rPr>
                <w:rFonts w:ascii="Cambria Math" w:eastAsiaTheme="minorEastAsia" w:hAnsi="Cambria Math" w:cs="Times New Roman"/>
                <w:sz w:val="24"/>
                <w:szCs w:val="24"/>
              </w:rPr>
              <m:t>n→∞</m:t>
            </m:r>
          </m:lim>
        </m:limLow>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n+1</m:t>
                </m:r>
              </m:num>
              <m:den>
                <m:r>
                  <w:rPr>
                    <w:rFonts w:ascii="Cambria Math" w:eastAsiaTheme="minorEastAsia" w:hAnsi="Cambria Math" w:cs="Times New Roman"/>
                    <w:sz w:val="24"/>
                    <w:szCs w:val="24"/>
                  </w:rPr>
                  <m:t>n</m:t>
                </m:r>
              </m:den>
            </m:f>
            <m:r>
              <w:rPr>
                <w:rFonts w:ascii="Cambria Math" w:eastAsiaTheme="minorEastAsia" w:hAnsi="Cambria Math" w:cs="Times New Roman"/>
                <w:sz w:val="24"/>
                <w:szCs w:val="24"/>
              </w:rPr>
              <m:t>+i</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d>
              </m:e>
              <m:sup>
                <m:r>
                  <w:rPr>
                    <w:rFonts w:ascii="Cambria Math" w:eastAsiaTheme="minorEastAsia" w:hAnsi="Cambria Math" w:cs="Times New Roman"/>
                    <w:sz w:val="24"/>
                    <w:szCs w:val="24"/>
                  </w:rPr>
                  <m:t>2n</m:t>
                </m:r>
              </m:sup>
            </m:sSup>
          </m:e>
        </m:d>
      </m:oMath>
      <w:r w:rsidR="00C72C0A">
        <w:rPr>
          <w:rFonts w:ascii="Times New Roman" w:eastAsiaTheme="minorEastAsia" w:hAnsi="Times New Roman" w:cs="Times New Roman"/>
          <w:sz w:val="24"/>
          <w:szCs w:val="24"/>
          <w:lang w:val="uk-UA"/>
        </w:rPr>
        <w:t>.</w:t>
      </w:r>
    </w:p>
    <w:p w:rsidR="00B11218" w:rsidRPr="000C15AA" w:rsidRDefault="00B11218" w:rsidP="00B11218">
      <w:pPr>
        <w:pStyle w:val="Listaszerbekezds"/>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lang w:val="uk-UA"/>
        </w:rPr>
        <w:t xml:space="preserve">В розкладі многочлена </w:t>
      </w:r>
      <w:r w:rsidRPr="00A352FD">
        <w:rPr>
          <w:rFonts w:ascii="Times New Roman" w:hAnsi="Times New Roman" w:cs="Times New Roman"/>
          <w:sz w:val="24"/>
          <w:szCs w:val="24"/>
        </w:rPr>
        <w:object w:dxaOrig="13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21.6pt" o:ole="">
            <v:imagedata r:id="rId6" o:title=""/>
          </v:shape>
          <o:OLEObject Type="Embed" ProgID="Equation.3" ShapeID="_x0000_i1025" DrawAspect="Content" ObjectID="_1647241638" r:id="rId7"/>
        </w:object>
      </w:r>
      <w:r w:rsidRPr="00A352FD">
        <w:rPr>
          <w:rFonts w:ascii="Times New Roman" w:hAnsi="Times New Roman" w:cs="Times New Roman"/>
          <w:sz w:val="24"/>
          <w:szCs w:val="24"/>
        </w:rPr>
        <w:t xml:space="preserve"> </w:t>
      </w:r>
      <w:r>
        <w:rPr>
          <w:rFonts w:ascii="Times New Roman" w:hAnsi="Times New Roman" w:cs="Times New Roman"/>
          <w:sz w:val="24"/>
          <w:szCs w:val="24"/>
          <w:lang w:val="uk-UA"/>
        </w:rPr>
        <w:t xml:space="preserve">найти </w:t>
      </w:r>
      <w:proofErr w:type="spellStart"/>
      <w:r>
        <w:rPr>
          <w:rFonts w:ascii="Times New Roman" w:hAnsi="Times New Roman" w:cs="Times New Roman"/>
          <w:sz w:val="24"/>
          <w:szCs w:val="24"/>
          <w:lang w:val="uk-UA"/>
        </w:rPr>
        <w:t>коефіціент</w:t>
      </w:r>
      <w:proofErr w:type="spellEnd"/>
      <w:r>
        <w:rPr>
          <w:rFonts w:ascii="Times New Roman" w:hAnsi="Times New Roman" w:cs="Times New Roman"/>
          <w:sz w:val="24"/>
          <w:szCs w:val="24"/>
          <w:lang w:val="uk-UA"/>
        </w:rPr>
        <w:t xml:space="preserve"> при </w:t>
      </w:r>
      <w:r w:rsidRPr="00A352FD">
        <w:rPr>
          <w:rFonts w:ascii="Times New Roman" w:hAnsi="Times New Roman" w:cs="Times New Roman"/>
          <w:sz w:val="24"/>
          <w:szCs w:val="24"/>
        </w:rPr>
        <w:object w:dxaOrig="340" w:dyaOrig="320">
          <v:shape id="_x0000_i1026" type="#_x0000_t75" style="width:16.8pt;height:16.2pt" o:ole="">
            <v:imagedata r:id="rId8" o:title=""/>
          </v:shape>
          <o:OLEObject Type="Embed" ProgID="Equation.3" ShapeID="_x0000_i1026" DrawAspect="Content" ObjectID="_1647241639" r:id="rId9"/>
        </w:object>
      </w:r>
      <w:r w:rsidR="00C72C0A">
        <w:rPr>
          <w:rFonts w:ascii="Times New Roman" w:hAnsi="Times New Roman" w:cs="Times New Roman"/>
          <w:sz w:val="24"/>
          <w:szCs w:val="24"/>
          <w:lang w:val="uk-UA"/>
        </w:rPr>
        <w:t>.</w:t>
      </w:r>
    </w:p>
    <w:p w:rsidR="00B11218" w:rsidRDefault="00F2054E" w:rsidP="00F2054E">
      <w:pPr>
        <w:pStyle w:val="Listaszerbekezds"/>
        <w:numPr>
          <w:ilvl w:val="0"/>
          <w:numId w:val="4"/>
        </w:numPr>
        <w:spacing w:line="360" w:lineRule="auto"/>
        <w:rPr>
          <w:rFonts w:ascii="Times New Roman" w:hAnsi="Times New Roman" w:cs="Times New Roman"/>
          <w:sz w:val="24"/>
          <w:szCs w:val="24"/>
        </w:rPr>
      </w:pPr>
      <w:r w:rsidRPr="00F2054E">
        <w:rPr>
          <w:rFonts w:ascii="Times New Roman" w:hAnsi="Times New Roman" w:cs="Times New Roman"/>
          <w:sz w:val="24"/>
          <w:szCs w:val="24"/>
          <w:lang w:val="uk-UA"/>
        </w:rPr>
        <w:t>Висота, яку проведено з вершини тупого кута ромба, ділить протилежну сторону навпіл. Визначити</w:t>
      </w:r>
      <w:r>
        <w:rPr>
          <w:rFonts w:ascii="Times New Roman" w:hAnsi="Times New Roman" w:cs="Times New Roman"/>
          <w:sz w:val="24"/>
          <w:szCs w:val="24"/>
          <w:lang w:val="uk-UA"/>
        </w:rPr>
        <w:t xml:space="preserve"> площу ромба, якщо </w:t>
      </w:r>
      <w:r w:rsidRPr="00F2054E">
        <w:rPr>
          <w:rFonts w:ascii="Times New Roman" w:hAnsi="Times New Roman" w:cs="Times New Roman"/>
          <w:sz w:val="24"/>
          <w:szCs w:val="24"/>
          <w:lang w:val="uk-UA"/>
        </w:rPr>
        <w:t>його</w:t>
      </w:r>
      <w:r w:rsidRPr="00F2054E">
        <w:t xml:space="preserve"> </w:t>
      </w:r>
      <w:r w:rsidRPr="00F2054E">
        <w:rPr>
          <w:rFonts w:ascii="Times New Roman" w:hAnsi="Times New Roman" w:cs="Times New Roman"/>
          <w:sz w:val="24"/>
          <w:szCs w:val="24"/>
          <w:lang w:val="uk-UA"/>
        </w:rPr>
        <w:t>більший</w:t>
      </w:r>
      <w:r>
        <w:rPr>
          <w:lang w:val="uk-UA"/>
        </w:rPr>
        <w:t xml:space="preserve"> </w:t>
      </w:r>
      <w:r w:rsidRPr="00F2054E">
        <w:rPr>
          <w:rFonts w:ascii="Times New Roman" w:hAnsi="Times New Roman" w:cs="Times New Roman"/>
          <w:sz w:val="24"/>
          <w:szCs w:val="24"/>
          <w:lang w:val="uk-UA"/>
        </w:rPr>
        <w:t>діагональ</w:t>
      </w:r>
      <w:r w:rsidR="00B11218" w:rsidRPr="00C06C6E">
        <w:rPr>
          <w:rFonts w:ascii="Times New Roman" w:hAnsi="Times New Roman" w:cs="Times New Roman"/>
          <w:sz w:val="24"/>
          <w:szCs w:val="24"/>
        </w:rPr>
        <w:t xml:space="preserve"> </w:t>
      </w:r>
      <w:r>
        <w:rPr>
          <w:rFonts w:ascii="Times New Roman" w:hAnsi="Times New Roman" w:cs="Times New Roman"/>
          <w:sz w:val="24"/>
          <w:szCs w:val="24"/>
          <w:lang w:val="uk-UA"/>
        </w:rPr>
        <w:t xml:space="preserve">дорівнює </w:t>
      </w:r>
      <w:r w:rsidR="00B11218" w:rsidRPr="00C06C6E">
        <w:rPr>
          <w:rFonts w:ascii="Times New Roman" w:hAnsi="Times New Roman" w:cs="Times New Roman"/>
          <w:sz w:val="24"/>
          <w:szCs w:val="24"/>
        </w:rPr>
        <w:t>34</w:t>
      </w:r>
      <w:r>
        <w:rPr>
          <w:rFonts w:ascii="Times New Roman" w:hAnsi="Times New Roman" w:cs="Times New Roman"/>
          <w:sz w:val="24"/>
          <w:szCs w:val="24"/>
          <w:lang w:val="uk-UA"/>
        </w:rPr>
        <w:t xml:space="preserve"> см</w:t>
      </w:r>
      <w:r w:rsidR="00B11218" w:rsidRPr="00C06C6E">
        <w:rPr>
          <w:rFonts w:ascii="Times New Roman" w:hAnsi="Times New Roman" w:cs="Times New Roman"/>
          <w:sz w:val="24"/>
          <w:szCs w:val="24"/>
        </w:rPr>
        <w:t>.</w:t>
      </w:r>
    </w:p>
    <w:p w:rsidR="00F2054E" w:rsidRDefault="00F2054E" w:rsidP="00F2054E">
      <w:pPr>
        <w:pStyle w:val="Listaszerbekezds"/>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lang w:val="uk-UA"/>
        </w:rPr>
        <w:t>З</w:t>
      </w:r>
      <w:proofErr w:type="spellStart"/>
      <w:r w:rsidRPr="00F2054E">
        <w:rPr>
          <w:rFonts w:ascii="Times New Roman" w:hAnsi="Times New Roman" w:cs="Times New Roman"/>
          <w:sz w:val="24"/>
          <w:szCs w:val="24"/>
        </w:rPr>
        <w:t>найдіть</w:t>
      </w:r>
      <w:proofErr w:type="spellEnd"/>
      <w:r w:rsidRPr="00F2054E">
        <w:rPr>
          <w:rFonts w:ascii="Times New Roman" w:hAnsi="Times New Roman" w:cs="Times New Roman"/>
          <w:sz w:val="24"/>
          <w:szCs w:val="24"/>
        </w:rPr>
        <w:t xml:space="preserve"> </w:t>
      </w:r>
      <w:proofErr w:type="spellStart"/>
      <w:r w:rsidRPr="00F2054E">
        <w:rPr>
          <w:rFonts w:ascii="Times New Roman" w:hAnsi="Times New Roman" w:cs="Times New Roman"/>
          <w:sz w:val="24"/>
          <w:szCs w:val="24"/>
        </w:rPr>
        <w:t>елементи</w:t>
      </w:r>
      <w:proofErr w:type="spellEnd"/>
      <w:r w:rsidRPr="00F2054E">
        <w:rPr>
          <w:rFonts w:ascii="Times New Roman" w:hAnsi="Times New Roman" w:cs="Times New Roman"/>
          <w:sz w:val="24"/>
          <w:szCs w:val="24"/>
        </w:rPr>
        <w:t xml:space="preserve"> </w:t>
      </w:r>
      <w:proofErr w:type="spellStart"/>
      <w:r w:rsidRPr="00F2054E">
        <w:rPr>
          <w:rFonts w:ascii="Times New Roman" w:hAnsi="Times New Roman" w:cs="Times New Roman"/>
          <w:sz w:val="24"/>
          <w:szCs w:val="24"/>
        </w:rPr>
        <w:t>супровідного</w:t>
      </w:r>
      <w:proofErr w:type="spellEnd"/>
      <w:r w:rsidRPr="00F2054E">
        <w:rPr>
          <w:rFonts w:ascii="Times New Roman" w:hAnsi="Times New Roman" w:cs="Times New Roman"/>
          <w:sz w:val="24"/>
          <w:szCs w:val="24"/>
        </w:rPr>
        <w:t xml:space="preserve"> </w:t>
      </w:r>
      <w:proofErr w:type="spellStart"/>
      <w:r w:rsidRPr="00F2054E">
        <w:rPr>
          <w:rFonts w:ascii="Times New Roman" w:hAnsi="Times New Roman" w:cs="Times New Roman"/>
          <w:sz w:val="24"/>
          <w:szCs w:val="24"/>
        </w:rPr>
        <w:t>тригранника</w:t>
      </w:r>
      <w:proofErr w:type="spellEnd"/>
      <w:r>
        <w:rPr>
          <w:rFonts w:ascii="Times New Roman" w:hAnsi="Times New Roman" w:cs="Times New Roman"/>
          <w:sz w:val="24"/>
          <w:szCs w:val="24"/>
          <w:lang w:val="uk-UA"/>
        </w:rPr>
        <w:t xml:space="preserve"> кривої </w:t>
      </w:r>
      <w:r w:rsidRPr="00A352FD">
        <w:rPr>
          <w:rFonts w:ascii="Times New Roman" w:hAnsi="Times New Roman" w:cs="Times New Roman"/>
          <w:sz w:val="24"/>
          <w:szCs w:val="24"/>
        </w:rPr>
        <w:object w:dxaOrig="200" w:dyaOrig="260">
          <v:shape id="_x0000_i1027" type="#_x0000_t75" style="width:10.2pt;height:13.2pt" o:ole="">
            <v:imagedata r:id="rId10" o:title=""/>
          </v:shape>
          <o:OLEObject Type="Embed" ProgID="Equation.3" ShapeID="_x0000_i1027" DrawAspect="Content" ObjectID="_1647241640" r:id="rId11"/>
        </w:object>
      </w:r>
      <w:r w:rsidRPr="00A352FD">
        <w:rPr>
          <w:rFonts w:ascii="Times New Roman" w:hAnsi="Times New Roman" w:cs="Times New Roman"/>
          <w:sz w:val="24"/>
          <w:szCs w:val="24"/>
        </w:rPr>
        <w:t xml:space="preserve"> </w:t>
      </w:r>
      <w:r>
        <w:rPr>
          <w:rFonts w:ascii="Times New Roman" w:hAnsi="Times New Roman" w:cs="Times New Roman"/>
          <w:sz w:val="24"/>
          <w:szCs w:val="24"/>
          <w:lang w:val="uk-UA"/>
        </w:rPr>
        <w:t xml:space="preserve">в точці </w:t>
      </w:r>
      <w:r w:rsidRPr="00A352FD">
        <w:rPr>
          <w:rFonts w:ascii="Times New Roman" w:hAnsi="Times New Roman" w:cs="Times New Roman"/>
          <w:sz w:val="24"/>
          <w:szCs w:val="24"/>
        </w:rPr>
        <w:object w:dxaOrig="920" w:dyaOrig="340">
          <v:shape id="_x0000_i1028" type="#_x0000_t75" style="width:45.6pt;height:16.8pt" o:ole="">
            <v:imagedata r:id="rId12" o:title=""/>
          </v:shape>
          <o:OLEObject Type="Embed" ProgID="Equation.3" ShapeID="_x0000_i1028" DrawAspect="Content" ObjectID="_1647241641" r:id="rId13"/>
        </w:object>
      </w:r>
    </w:p>
    <w:p w:rsidR="00F2054E" w:rsidRPr="00A352FD" w:rsidRDefault="00F2054E" w:rsidP="00F2054E">
      <w:pPr>
        <w:pStyle w:val="Listaszerbekezds"/>
        <w:spacing w:line="360" w:lineRule="auto"/>
        <w:jc w:val="center"/>
        <w:rPr>
          <w:rFonts w:ascii="Times New Roman" w:hAnsi="Times New Roman" w:cs="Times New Roman"/>
          <w:sz w:val="24"/>
          <w:szCs w:val="24"/>
        </w:rPr>
      </w:pPr>
      <w:r w:rsidRPr="00A352FD">
        <w:rPr>
          <w:rFonts w:ascii="Times New Roman" w:hAnsi="Times New Roman" w:cs="Times New Roman"/>
          <w:sz w:val="24"/>
          <w:szCs w:val="24"/>
        </w:rPr>
        <w:object w:dxaOrig="1560" w:dyaOrig="1120">
          <v:shape id="_x0000_i1029" type="#_x0000_t75" style="width:78pt;height:55.2pt" o:ole="">
            <v:imagedata r:id="rId14" o:title=""/>
          </v:shape>
          <o:OLEObject Type="Embed" ProgID="Equation.3" ShapeID="_x0000_i1029" DrawAspect="Content" ObjectID="_1647241642" r:id="rId15"/>
        </w:object>
      </w:r>
      <w:r w:rsidRPr="00A352FD">
        <w:rPr>
          <w:rFonts w:ascii="Times New Roman" w:hAnsi="Times New Roman" w:cs="Times New Roman"/>
          <w:sz w:val="24"/>
          <w:szCs w:val="24"/>
        </w:rPr>
        <w:t>!</w:t>
      </w:r>
    </w:p>
    <w:p w:rsidR="00C72C0A" w:rsidRPr="00C72C0A" w:rsidRDefault="00C72C0A" w:rsidP="00C72C0A">
      <w:pPr>
        <w:pStyle w:val="Listaszerbekezds"/>
        <w:numPr>
          <w:ilvl w:val="0"/>
          <w:numId w:val="4"/>
        </w:numPr>
        <w:spacing w:line="360" w:lineRule="auto"/>
        <w:rPr>
          <w:rFonts w:ascii="Times New Roman" w:hAnsi="Times New Roman" w:cs="Times New Roman"/>
          <w:sz w:val="24"/>
          <w:szCs w:val="24"/>
        </w:rPr>
      </w:pPr>
      <w:proofErr w:type="spellStart"/>
      <w:r w:rsidRPr="00C72C0A">
        <w:rPr>
          <w:rFonts w:ascii="Times New Roman" w:hAnsi="Times New Roman" w:cs="Times New Roman"/>
          <w:sz w:val="24"/>
          <w:szCs w:val="24"/>
        </w:rPr>
        <w:t>Основою</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піраміди</w:t>
      </w:r>
      <w:proofErr w:type="spellEnd"/>
      <w:r w:rsidRPr="00C72C0A">
        <w:rPr>
          <w:rFonts w:ascii="Times New Roman" w:hAnsi="Times New Roman" w:cs="Times New Roman"/>
          <w:sz w:val="24"/>
          <w:szCs w:val="24"/>
        </w:rPr>
        <w:t xml:space="preserve"> є </w:t>
      </w:r>
      <w:proofErr w:type="spellStart"/>
      <w:r w:rsidRPr="00C72C0A">
        <w:rPr>
          <w:rFonts w:ascii="Times New Roman" w:hAnsi="Times New Roman" w:cs="Times New Roman"/>
          <w:sz w:val="24"/>
          <w:szCs w:val="24"/>
        </w:rPr>
        <w:t>прямокутний</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трикутник</w:t>
      </w:r>
      <w:proofErr w:type="spellEnd"/>
      <w:r w:rsidRPr="00C72C0A">
        <w:rPr>
          <w:rFonts w:ascii="Times New Roman" w:hAnsi="Times New Roman" w:cs="Times New Roman"/>
          <w:sz w:val="24"/>
          <w:szCs w:val="24"/>
        </w:rPr>
        <w:t xml:space="preserve"> з </w:t>
      </w:r>
      <w:proofErr w:type="spellStart"/>
      <w:r w:rsidRPr="00C72C0A">
        <w:rPr>
          <w:rFonts w:ascii="Times New Roman" w:hAnsi="Times New Roman" w:cs="Times New Roman"/>
          <w:sz w:val="24"/>
          <w:szCs w:val="24"/>
        </w:rPr>
        <w:t>гострим</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кутом</w:t>
      </w:r>
      <w:proofErr w:type="spellEnd"/>
      <w:r w:rsidRPr="00C72C0A">
        <w:rPr>
          <w:rFonts w:ascii="Times New Roman" w:hAnsi="Times New Roman" w:cs="Times New Roman"/>
          <w:sz w:val="24"/>
          <w:szCs w:val="24"/>
        </w:rPr>
        <w:t xml:space="preserve"> </w:t>
      </w:r>
      <m:oMath>
        <m:r>
          <m:rPr>
            <m:sty m:val="bi"/>
          </m:rPr>
          <w:rPr>
            <w:rFonts w:ascii="Cambria Math" w:hAnsi="Cambria Math" w:cs="Times New Roman"/>
            <w:sz w:val="24"/>
            <w:szCs w:val="24"/>
          </w:rPr>
          <m:t>β</m:t>
        </m:r>
      </m:oMath>
      <w:r w:rsidRPr="00C72C0A">
        <w:rPr>
          <w:rFonts w:ascii="Times New Roman" w:hAnsi="Times New Roman" w:cs="Times New Roman"/>
          <w:sz w:val="24"/>
          <w:szCs w:val="24"/>
        </w:rPr>
        <w:t xml:space="preserve"> і катетом </w:t>
      </w:r>
      <w:r w:rsidRPr="00C72C0A">
        <w:rPr>
          <w:rFonts w:ascii="Times New Roman" w:hAnsi="Times New Roman" w:cs="Times New Roman"/>
          <w:b/>
          <w:i/>
          <w:sz w:val="24"/>
          <w:szCs w:val="24"/>
        </w:rPr>
        <w:t>b</w:t>
      </w:r>
      <w:r w:rsidRPr="00C72C0A">
        <w:rPr>
          <w:rFonts w:ascii="Times New Roman" w:hAnsi="Times New Roman" w:cs="Times New Roman"/>
          <w:sz w:val="24"/>
          <w:szCs w:val="24"/>
        </w:rPr>
        <w:t xml:space="preserve">, </w:t>
      </w:r>
      <w:r>
        <w:rPr>
          <w:rFonts w:ascii="Times New Roman" w:hAnsi="Times New Roman" w:cs="Times New Roman"/>
          <w:sz w:val="24"/>
          <w:szCs w:val="24"/>
          <w:lang w:val="uk-UA"/>
        </w:rPr>
        <w:t xml:space="preserve">протилежним </w:t>
      </w:r>
      <w:proofErr w:type="spellStart"/>
      <w:r w:rsidRPr="00C72C0A">
        <w:rPr>
          <w:rFonts w:ascii="Times New Roman" w:hAnsi="Times New Roman" w:cs="Times New Roman"/>
          <w:sz w:val="24"/>
          <w:szCs w:val="24"/>
        </w:rPr>
        <w:t>до</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нього</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Кожна</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бічна</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грань</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нахилена</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до</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основи</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піраміди</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під</w:t>
      </w:r>
      <w:proofErr w:type="spellEnd"/>
      <w:r w:rsidRPr="00C72C0A">
        <w:rPr>
          <w:rFonts w:ascii="Times New Roman" w:hAnsi="Times New Roman" w:cs="Times New Roman"/>
          <w:sz w:val="24"/>
          <w:szCs w:val="24"/>
        </w:rPr>
        <w:t xml:space="preserve"> </w:t>
      </w:r>
      <w:proofErr w:type="spellStart"/>
      <w:r w:rsidRPr="00C72C0A">
        <w:rPr>
          <w:rFonts w:ascii="Times New Roman" w:hAnsi="Times New Roman" w:cs="Times New Roman"/>
          <w:sz w:val="24"/>
          <w:szCs w:val="24"/>
        </w:rPr>
        <w:t>кутом</w:t>
      </w:r>
      <w:proofErr w:type="spellEnd"/>
      <w:r w:rsidRPr="00C72C0A">
        <w:rPr>
          <w:rFonts w:ascii="Times New Roman" w:hAnsi="Times New Roman" w:cs="Times New Roman"/>
          <w:sz w:val="24"/>
          <w:szCs w:val="24"/>
        </w:rPr>
        <w:t xml:space="preserve"> </w:t>
      </w:r>
      <m:oMath>
        <m:r>
          <m:rPr>
            <m:sty m:val="bi"/>
          </m:rPr>
          <w:rPr>
            <w:rFonts w:ascii="Cambria Math" w:hAnsi="Cambria Math" w:cs="Times New Roman"/>
            <w:sz w:val="24"/>
            <w:szCs w:val="24"/>
          </w:rPr>
          <m:t>α</m:t>
        </m:r>
      </m:oMath>
      <w:r w:rsidRPr="00C72C0A">
        <w:rPr>
          <w:rFonts w:ascii="Times New Roman" w:hAnsi="Times New Roman" w:cs="Times New Roman"/>
          <w:sz w:val="24"/>
          <w:szCs w:val="24"/>
        </w:rPr>
        <w:t xml:space="preserve">. Знайдіть </w:t>
      </w:r>
      <w:r>
        <w:rPr>
          <w:rFonts w:ascii="Times New Roman" w:hAnsi="Times New Roman" w:cs="Times New Roman"/>
          <w:sz w:val="24"/>
          <w:szCs w:val="24"/>
          <w:lang w:val="uk-UA"/>
        </w:rPr>
        <w:t>об´єм</w:t>
      </w:r>
      <w:r w:rsidRPr="00C72C0A">
        <w:rPr>
          <w:rFonts w:ascii="Times New Roman" w:hAnsi="Times New Roman" w:cs="Times New Roman"/>
          <w:sz w:val="24"/>
          <w:szCs w:val="24"/>
        </w:rPr>
        <w:t xml:space="preserve"> піраміди.</w:t>
      </w:r>
    </w:p>
    <w:sectPr w:rsidR="00C72C0A" w:rsidRPr="00C72C0A" w:rsidSect="00676A11">
      <w:pgSz w:w="11900" w:h="16840"/>
      <w:pgMar w:top="1384" w:right="1440" w:bottom="1440" w:left="144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35488"/>
    <w:multiLevelType w:val="hybridMultilevel"/>
    <w:tmpl w:val="9DD699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2C646C6"/>
    <w:multiLevelType w:val="hybridMultilevel"/>
    <w:tmpl w:val="9DD699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6077012"/>
    <w:multiLevelType w:val="hybridMultilevel"/>
    <w:tmpl w:val="2A66006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70CC1723"/>
    <w:multiLevelType w:val="hybridMultilevel"/>
    <w:tmpl w:val="43CEA2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F1"/>
    <w:rsid w:val="000A64D1"/>
    <w:rsid w:val="000B0FE8"/>
    <w:rsid w:val="000C15AA"/>
    <w:rsid w:val="000C2447"/>
    <w:rsid w:val="000C7ACD"/>
    <w:rsid w:val="000E6CF1"/>
    <w:rsid w:val="00251B24"/>
    <w:rsid w:val="0031221E"/>
    <w:rsid w:val="003D165E"/>
    <w:rsid w:val="004B4418"/>
    <w:rsid w:val="004C2E15"/>
    <w:rsid w:val="006535FD"/>
    <w:rsid w:val="00676A11"/>
    <w:rsid w:val="006A00DF"/>
    <w:rsid w:val="00805769"/>
    <w:rsid w:val="008D6A46"/>
    <w:rsid w:val="00A352FD"/>
    <w:rsid w:val="00B11218"/>
    <w:rsid w:val="00C053A1"/>
    <w:rsid w:val="00C06C6E"/>
    <w:rsid w:val="00C72C0A"/>
    <w:rsid w:val="00C96FAC"/>
    <w:rsid w:val="00F205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502B"/>
  <w15:docId w15:val="{8F52939A-DC02-48EF-95F8-CF691F49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F20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0C1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6">
    <w:name w:val="heading 6"/>
    <w:basedOn w:val="Norml"/>
    <w:next w:val="Norml"/>
    <w:link w:val="Cmsor6Char"/>
    <w:qFormat/>
    <w:rsid w:val="000E6CF1"/>
    <w:pPr>
      <w:spacing w:before="240" w:after="60" w:line="240" w:lineRule="auto"/>
      <w:outlineLvl w:val="5"/>
    </w:pPr>
    <w:rPr>
      <w:rFonts w:ascii="Times New Roman" w:eastAsia="Times New Roman" w:hAnsi="Times New Roman" w:cs="Times New Roman"/>
      <w:b/>
      <w:bCs/>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6Char">
    <w:name w:val="Címsor 6 Char"/>
    <w:basedOn w:val="Bekezdsalapbettpusa"/>
    <w:link w:val="Cmsor6"/>
    <w:rsid w:val="000E6CF1"/>
    <w:rPr>
      <w:rFonts w:ascii="Times New Roman" w:eastAsia="Times New Roman" w:hAnsi="Times New Roman" w:cs="Times New Roman"/>
      <w:b/>
      <w:bCs/>
      <w:lang w:eastAsia="hu-HU"/>
    </w:rPr>
  </w:style>
  <w:style w:type="character" w:customStyle="1" w:styleId="Cmsor2Char">
    <w:name w:val="Címsor 2 Char"/>
    <w:basedOn w:val="Bekezdsalapbettpusa"/>
    <w:link w:val="Cmsor2"/>
    <w:uiPriority w:val="9"/>
    <w:semiHidden/>
    <w:rsid w:val="000C15AA"/>
    <w:rPr>
      <w:rFonts w:asciiTheme="majorHAnsi" w:eastAsiaTheme="majorEastAsia" w:hAnsiTheme="majorHAnsi" w:cstheme="majorBidi"/>
      <w:b/>
      <w:bCs/>
      <w:color w:val="4F81BD" w:themeColor="accent1"/>
      <w:sz w:val="26"/>
      <w:szCs w:val="26"/>
    </w:rPr>
  </w:style>
  <w:style w:type="paragraph" w:styleId="Listaszerbekezds">
    <w:name w:val="List Paragraph"/>
    <w:basedOn w:val="Norml"/>
    <w:uiPriority w:val="34"/>
    <w:qFormat/>
    <w:rsid w:val="000C15AA"/>
    <w:pPr>
      <w:ind w:left="720"/>
      <w:contextualSpacing/>
    </w:pPr>
  </w:style>
  <w:style w:type="character" w:styleId="Helyrzszveg">
    <w:name w:val="Placeholder Text"/>
    <w:basedOn w:val="Bekezdsalapbettpusa"/>
    <w:uiPriority w:val="99"/>
    <w:semiHidden/>
    <w:rsid w:val="000C15AA"/>
    <w:rPr>
      <w:color w:val="808080"/>
    </w:rPr>
  </w:style>
  <w:style w:type="paragraph" w:styleId="Buborkszveg">
    <w:name w:val="Balloon Text"/>
    <w:basedOn w:val="Norml"/>
    <w:link w:val="BuborkszvegChar"/>
    <w:uiPriority w:val="99"/>
    <w:semiHidden/>
    <w:unhideWhenUsed/>
    <w:rsid w:val="000C15A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C15AA"/>
    <w:rPr>
      <w:rFonts w:ascii="Tahoma" w:hAnsi="Tahoma" w:cs="Tahoma"/>
      <w:sz w:val="16"/>
      <w:szCs w:val="16"/>
    </w:rPr>
  </w:style>
  <w:style w:type="character" w:customStyle="1" w:styleId="st">
    <w:name w:val="st"/>
    <w:basedOn w:val="Bekezdsalapbettpusa"/>
    <w:rsid w:val="00B11218"/>
  </w:style>
  <w:style w:type="character" w:styleId="Kiemels">
    <w:name w:val="Emphasis"/>
    <w:basedOn w:val="Bekezdsalapbettpusa"/>
    <w:uiPriority w:val="20"/>
    <w:qFormat/>
    <w:rsid w:val="00B11218"/>
    <w:rPr>
      <w:i/>
      <w:iCs/>
    </w:rPr>
  </w:style>
  <w:style w:type="character" w:customStyle="1" w:styleId="Cmsor1Char">
    <w:name w:val="Címsor 1 Char"/>
    <w:basedOn w:val="Bekezdsalapbettpusa"/>
    <w:link w:val="Cmsor1"/>
    <w:uiPriority w:val="9"/>
    <w:rsid w:val="00F2054E"/>
    <w:rPr>
      <w:rFonts w:asciiTheme="majorHAnsi" w:eastAsiaTheme="majorEastAsia" w:hAnsiTheme="majorHAnsi" w:cstheme="majorBidi"/>
      <w:b/>
      <w:bCs/>
      <w:color w:val="365F91" w:themeColor="accent1" w:themeShade="BF"/>
      <w:sz w:val="28"/>
      <w:szCs w:val="28"/>
    </w:rPr>
  </w:style>
  <w:style w:type="paragraph" w:customStyle="1" w:styleId="p30">
    <w:name w:val="p30"/>
    <w:basedOn w:val="Norml"/>
    <w:rsid w:val="008057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2">
    <w:name w:val="p32"/>
    <w:basedOn w:val="Norml"/>
    <w:rsid w:val="008057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25">
    <w:name w:val="ft25"/>
    <w:basedOn w:val="Bekezdsalapbettpusa"/>
    <w:rsid w:val="00805769"/>
  </w:style>
  <w:style w:type="paragraph" w:customStyle="1" w:styleId="p63">
    <w:name w:val="p63"/>
    <w:basedOn w:val="Norml"/>
    <w:rsid w:val="008057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9">
    <w:name w:val="p9"/>
    <w:basedOn w:val="Norml"/>
    <w:rsid w:val="008057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26">
    <w:name w:val="ft26"/>
    <w:basedOn w:val="Bekezdsalapbettpusa"/>
    <w:rsid w:val="00805769"/>
  </w:style>
  <w:style w:type="paragraph" w:customStyle="1" w:styleId="p4">
    <w:name w:val="p4"/>
    <w:basedOn w:val="Norml"/>
    <w:rsid w:val="008057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27">
    <w:name w:val="ft27"/>
    <w:basedOn w:val="Bekezdsalapbettpusa"/>
    <w:rsid w:val="00805769"/>
  </w:style>
  <w:style w:type="character" w:customStyle="1" w:styleId="ft28">
    <w:name w:val="ft28"/>
    <w:basedOn w:val="Bekezdsalapbettpusa"/>
    <w:rsid w:val="00805769"/>
  </w:style>
  <w:style w:type="character" w:customStyle="1" w:styleId="ft29">
    <w:name w:val="ft29"/>
    <w:basedOn w:val="Bekezdsalapbettpusa"/>
    <w:rsid w:val="00805769"/>
  </w:style>
  <w:style w:type="character" w:customStyle="1" w:styleId="ft30">
    <w:name w:val="ft30"/>
    <w:basedOn w:val="Bekezdsalapbettpusa"/>
    <w:rsid w:val="00805769"/>
  </w:style>
  <w:style w:type="character" w:customStyle="1" w:styleId="ft31">
    <w:name w:val="ft31"/>
    <w:basedOn w:val="Bekezdsalapbettpusa"/>
    <w:rsid w:val="00805769"/>
  </w:style>
  <w:style w:type="character" w:customStyle="1" w:styleId="ft1">
    <w:name w:val="ft1"/>
    <w:basedOn w:val="Bekezdsalapbettpusa"/>
    <w:rsid w:val="00805769"/>
  </w:style>
  <w:style w:type="paragraph" w:customStyle="1" w:styleId="p64">
    <w:name w:val="p64"/>
    <w:basedOn w:val="Norml"/>
    <w:rsid w:val="008057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65">
    <w:name w:val="p65"/>
    <w:basedOn w:val="Norml"/>
    <w:rsid w:val="008057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71">
    <w:name w:val="p71"/>
    <w:basedOn w:val="Norml"/>
    <w:rsid w:val="008057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72">
    <w:name w:val="p72"/>
    <w:basedOn w:val="Norml"/>
    <w:rsid w:val="0080576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89174">
      <w:bodyDiv w:val="1"/>
      <w:marLeft w:val="0"/>
      <w:marRight w:val="0"/>
      <w:marTop w:val="0"/>
      <w:marBottom w:val="0"/>
      <w:divBdr>
        <w:top w:val="none" w:sz="0" w:space="0" w:color="auto"/>
        <w:left w:val="none" w:sz="0" w:space="0" w:color="auto"/>
        <w:bottom w:val="none" w:sz="0" w:space="0" w:color="auto"/>
        <w:right w:val="none" w:sz="0" w:space="0" w:color="auto"/>
      </w:divBdr>
    </w:div>
    <w:div w:id="328598726">
      <w:bodyDiv w:val="1"/>
      <w:marLeft w:val="0"/>
      <w:marRight w:val="0"/>
      <w:marTop w:val="0"/>
      <w:marBottom w:val="0"/>
      <w:divBdr>
        <w:top w:val="none" w:sz="0" w:space="0" w:color="auto"/>
        <w:left w:val="none" w:sz="0" w:space="0" w:color="auto"/>
        <w:bottom w:val="none" w:sz="0" w:space="0" w:color="auto"/>
        <w:right w:val="none" w:sz="0" w:space="0" w:color="auto"/>
      </w:divBdr>
    </w:div>
    <w:div w:id="677316993">
      <w:bodyDiv w:val="1"/>
      <w:marLeft w:val="0"/>
      <w:marRight w:val="0"/>
      <w:marTop w:val="0"/>
      <w:marBottom w:val="0"/>
      <w:divBdr>
        <w:top w:val="none" w:sz="0" w:space="0" w:color="auto"/>
        <w:left w:val="none" w:sz="0" w:space="0" w:color="auto"/>
        <w:bottom w:val="none" w:sz="0" w:space="0" w:color="auto"/>
        <w:right w:val="none" w:sz="0" w:space="0" w:color="auto"/>
      </w:divBdr>
    </w:div>
    <w:div w:id="780152952">
      <w:bodyDiv w:val="1"/>
      <w:marLeft w:val="0"/>
      <w:marRight w:val="0"/>
      <w:marTop w:val="0"/>
      <w:marBottom w:val="0"/>
      <w:divBdr>
        <w:top w:val="none" w:sz="0" w:space="0" w:color="auto"/>
        <w:left w:val="none" w:sz="0" w:space="0" w:color="auto"/>
        <w:bottom w:val="none" w:sz="0" w:space="0" w:color="auto"/>
        <w:right w:val="none" w:sz="0" w:space="0" w:color="auto"/>
      </w:divBdr>
    </w:div>
    <w:div w:id="818618770">
      <w:bodyDiv w:val="1"/>
      <w:marLeft w:val="0"/>
      <w:marRight w:val="0"/>
      <w:marTop w:val="0"/>
      <w:marBottom w:val="0"/>
      <w:divBdr>
        <w:top w:val="none" w:sz="0" w:space="0" w:color="auto"/>
        <w:left w:val="none" w:sz="0" w:space="0" w:color="auto"/>
        <w:bottom w:val="none" w:sz="0" w:space="0" w:color="auto"/>
        <w:right w:val="none" w:sz="0" w:space="0" w:color="auto"/>
      </w:divBdr>
    </w:div>
    <w:div w:id="1085684015">
      <w:bodyDiv w:val="1"/>
      <w:marLeft w:val="0"/>
      <w:marRight w:val="0"/>
      <w:marTop w:val="0"/>
      <w:marBottom w:val="0"/>
      <w:divBdr>
        <w:top w:val="none" w:sz="0" w:space="0" w:color="auto"/>
        <w:left w:val="none" w:sz="0" w:space="0" w:color="auto"/>
        <w:bottom w:val="none" w:sz="0" w:space="0" w:color="auto"/>
        <w:right w:val="none" w:sz="0" w:space="0" w:color="auto"/>
      </w:divBdr>
    </w:div>
    <w:div w:id="1339962118">
      <w:bodyDiv w:val="1"/>
      <w:marLeft w:val="0"/>
      <w:marRight w:val="0"/>
      <w:marTop w:val="0"/>
      <w:marBottom w:val="0"/>
      <w:divBdr>
        <w:top w:val="none" w:sz="0" w:space="0" w:color="auto"/>
        <w:left w:val="none" w:sz="0" w:space="0" w:color="auto"/>
        <w:bottom w:val="none" w:sz="0" w:space="0" w:color="auto"/>
        <w:right w:val="none" w:sz="0" w:space="0" w:color="auto"/>
      </w:divBdr>
    </w:div>
    <w:div w:id="1452361601">
      <w:bodyDiv w:val="1"/>
      <w:marLeft w:val="0"/>
      <w:marRight w:val="0"/>
      <w:marTop w:val="0"/>
      <w:marBottom w:val="0"/>
      <w:divBdr>
        <w:top w:val="none" w:sz="0" w:space="0" w:color="auto"/>
        <w:left w:val="none" w:sz="0" w:space="0" w:color="auto"/>
        <w:bottom w:val="none" w:sz="0" w:space="0" w:color="auto"/>
        <w:right w:val="none" w:sz="0" w:space="0" w:color="auto"/>
      </w:divBdr>
    </w:div>
    <w:div w:id="1680303428">
      <w:bodyDiv w:val="1"/>
      <w:marLeft w:val="0"/>
      <w:marRight w:val="0"/>
      <w:marTop w:val="0"/>
      <w:marBottom w:val="0"/>
      <w:divBdr>
        <w:top w:val="none" w:sz="0" w:space="0" w:color="auto"/>
        <w:left w:val="none" w:sz="0" w:space="0" w:color="auto"/>
        <w:bottom w:val="none" w:sz="0" w:space="0" w:color="auto"/>
        <w:right w:val="none" w:sz="0" w:space="0" w:color="auto"/>
      </w:divBdr>
    </w:div>
    <w:div w:id="1735660549">
      <w:bodyDiv w:val="1"/>
      <w:marLeft w:val="0"/>
      <w:marRight w:val="0"/>
      <w:marTop w:val="0"/>
      <w:marBottom w:val="0"/>
      <w:divBdr>
        <w:top w:val="none" w:sz="0" w:space="0" w:color="auto"/>
        <w:left w:val="none" w:sz="0" w:space="0" w:color="auto"/>
        <w:bottom w:val="none" w:sz="0" w:space="0" w:color="auto"/>
        <w:right w:val="none" w:sz="0" w:space="0" w:color="auto"/>
      </w:divBdr>
    </w:div>
    <w:div w:id="1765803254">
      <w:bodyDiv w:val="1"/>
      <w:marLeft w:val="0"/>
      <w:marRight w:val="0"/>
      <w:marTop w:val="0"/>
      <w:marBottom w:val="0"/>
      <w:divBdr>
        <w:top w:val="none" w:sz="0" w:space="0" w:color="auto"/>
        <w:left w:val="none" w:sz="0" w:space="0" w:color="auto"/>
        <w:bottom w:val="none" w:sz="0" w:space="0" w:color="auto"/>
        <w:right w:val="none" w:sz="0" w:space="0" w:color="auto"/>
      </w:divBdr>
    </w:div>
    <w:div w:id="19310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1484</Words>
  <Characters>8460</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dc:creator>
  <cp:lastModifiedBy>tanar</cp:lastModifiedBy>
  <cp:revision>7</cp:revision>
  <dcterms:created xsi:type="dcterms:W3CDTF">2018-03-30T11:10:00Z</dcterms:created>
  <dcterms:modified xsi:type="dcterms:W3CDTF">2020-04-01T08:21:00Z</dcterms:modified>
</cp:coreProperties>
</file>